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A74" w:rsidRPr="00621A74" w:rsidRDefault="00621A74" w:rsidP="00621A74">
      <w:pPr>
        <w:spacing w:before="100" w:beforeAutospacing="1" w:after="100" w:afterAutospacing="1" w:line="240" w:lineRule="auto"/>
        <w:outlineLvl w:val="1"/>
        <w:rPr>
          <w:rFonts w:ascii="Times New Roman" w:eastAsia="Times New Roman" w:hAnsi="Times New Roman" w:cs="Times New Roman"/>
          <w:b/>
          <w:bCs/>
          <w:sz w:val="36"/>
          <w:szCs w:val="36"/>
          <w:lang w:bidi="hi-IN"/>
        </w:rPr>
      </w:pPr>
      <w:r w:rsidRPr="00621A74">
        <w:rPr>
          <w:rFonts w:ascii="Times New Roman" w:eastAsia="Times New Roman" w:hAnsi="Times New Roman" w:cs="Times New Roman"/>
          <w:b/>
          <w:bCs/>
          <w:sz w:val="36"/>
          <w:szCs w:val="36"/>
          <w:lang w:bidi="hi-IN"/>
        </w:rPr>
        <w:t>REQUISITION FORM TO HOST CBSE CAPACITY BUILDING PROGRAMS Inbox IMP</w:t>
      </w:r>
    </w:p>
    <w:tbl>
      <w:tblPr>
        <w:tblW w:w="0" w:type="auto"/>
        <w:tblCellSpacing w:w="15" w:type="dxa"/>
        <w:tblCellMar>
          <w:left w:w="0" w:type="dxa"/>
          <w:right w:w="0" w:type="dxa"/>
        </w:tblCellMar>
        <w:tblLook w:val="04A0"/>
      </w:tblPr>
      <w:tblGrid>
        <w:gridCol w:w="1324"/>
        <w:gridCol w:w="1309"/>
        <w:gridCol w:w="30"/>
        <w:gridCol w:w="2165"/>
      </w:tblGrid>
      <w:tr w:rsidR="00621A74" w:rsidRPr="00621A74" w:rsidTr="00621A74">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2618"/>
            </w:tblGrid>
            <w:tr w:rsidR="00621A74" w:rsidRPr="00621A74">
              <w:trPr>
                <w:tblCellSpacing w:w="15" w:type="dxa"/>
              </w:trPr>
              <w:tc>
                <w:tcPr>
                  <w:tcW w:w="0" w:type="auto"/>
                  <w:vAlign w:val="center"/>
                  <w:hideMark/>
                </w:tcPr>
                <w:p w:rsidR="00621A74" w:rsidRPr="00621A74" w:rsidRDefault="00621A74" w:rsidP="00621A74">
                  <w:pPr>
                    <w:spacing w:before="100" w:beforeAutospacing="1" w:after="100" w:afterAutospacing="1" w:line="240" w:lineRule="auto"/>
                    <w:outlineLvl w:val="2"/>
                    <w:rPr>
                      <w:rFonts w:ascii="Times New Roman" w:eastAsia="Times New Roman" w:hAnsi="Times New Roman" w:cs="Times New Roman"/>
                      <w:b/>
                      <w:bCs/>
                      <w:sz w:val="27"/>
                      <w:szCs w:val="27"/>
                      <w:lang w:bidi="hi-IN"/>
                    </w:rPr>
                  </w:pPr>
                  <w:r w:rsidRPr="00621A74">
                    <w:rPr>
                      <w:rFonts w:ascii="Times New Roman" w:eastAsia="Times New Roman" w:hAnsi="Times New Roman" w:cs="Times New Roman"/>
                      <w:b/>
                      <w:bCs/>
                      <w:sz w:val="27"/>
                      <w:szCs w:val="27"/>
                      <w:lang w:bidi="hi-IN"/>
                    </w:rPr>
                    <w:t xml:space="preserve">COE CHANDIGARH </w:t>
                  </w:r>
                </w:p>
              </w:tc>
            </w:tr>
          </w:tbl>
          <w:p w:rsidR="00621A74" w:rsidRPr="00621A74" w:rsidRDefault="00621A74" w:rsidP="00621A74">
            <w:pPr>
              <w:spacing w:after="0" w:line="240" w:lineRule="auto"/>
              <w:rPr>
                <w:rFonts w:ascii="Times New Roman" w:eastAsia="Times New Roman" w:hAnsi="Times New Roman" w:cs="Times New Roman"/>
                <w:sz w:val="24"/>
                <w:szCs w:val="24"/>
                <w:lang w:bidi="hi-IN"/>
              </w:rPr>
            </w:pPr>
          </w:p>
        </w:tc>
        <w:tc>
          <w:tcPr>
            <w:tcW w:w="0" w:type="auto"/>
            <w:vAlign w:val="center"/>
            <w:hideMark/>
          </w:tcPr>
          <w:p w:rsidR="00621A74" w:rsidRPr="00621A74" w:rsidRDefault="00621A74" w:rsidP="00621A74">
            <w:pPr>
              <w:spacing w:after="0" w:line="240" w:lineRule="auto"/>
              <w:rPr>
                <w:rFonts w:ascii="Times New Roman" w:eastAsia="Times New Roman" w:hAnsi="Times New Roman" w:cs="Times New Roman"/>
                <w:sz w:val="24"/>
                <w:szCs w:val="24"/>
                <w:lang w:bidi="hi-IN"/>
              </w:rPr>
            </w:pPr>
            <w:r w:rsidRPr="00621A74">
              <w:rPr>
                <w:rFonts w:ascii="Times New Roman" w:eastAsia="Times New Roman" w:hAnsi="Times New Roman" w:cs="Times New Roman"/>
                <w:sz w:val="24"/>
                <w:szCs w:val="24"/>
                <w:lang w:bidi="hi-IN"/>
              </w:rPr>
              <w:t>9:51 AM (1 hour ago)</w:t>
            </w:r>
          </w:p>
        </w:tc>
      </w:tr>
      <w:tr w:rsidR="00621A74" w:rsidRPr="00621A74" w:rsidTr="00621A74">
        <w:trPr>
          <w:gridAfter w:val="2"/>
          <w:tblCellSpacing w:w="15" w:type="dxa"/>
        </w:trPr>
        <w:tc>
          <w:tcPr>
            <w:tcW w:w="0" w:type="auto"/>
            <w:vAlign w:val="center"/>
            <w:hideMark/>
          </w:tcPr>
          <w:p w:rsidR="00621A74" w:rsidRPr="00621A74" w:rsidRDefault="00621A74" w:rsidP="00621A74">
            <w:pPr>
              <w:spacing w:after="0" w:line="240" w:lineRule="auto"/>
              <w:rPr>
                <w:rFonts w:ascii="Times New Roman" w:eastAsia="Times New Roman" w:hAnsi="Times New Roman" w:cs="Times New Roman"/>
                <w:sz w:val="24"/>
                <w:szCs w:val="24"/>
                <w:lang w:bidi="hi-IN"/>
              </w:rPr>
            </w:pPr>
          </w:p>
        </w:tc>
        <w:tc>
          <w:tcPr>
            <w:tcW w:w="0" w:type="auto"/>
            <w:vMerge w:val="restart"/>
            <w:vAlign w:val="center"/>
            <w:hideMark/>
          </w:tcPr>
          <w:p w:rsidR="00621A74" w:rsidRPr="00621A74" w:rsidRDefault="00621A74" w:rsidP="00621A74">
            <w:pPr>
              <w:spacing w:after="0" w:line="240" w:lineRule="auto"/>
              <w:rPr>
                <w:rFonts w:ascii="Times New Roman" w:eastAsia="Times New Roman" w:hAnsi="Times New Roman" w:cs="Times New Roman"/>
                <w:sz w:val="24"/>
                <w:szCs w:val="24"/>
                <w:lang w:bidi="hi-IN"/>
              </w:rPr>
            </w:pPr>
          </w:p>
        </w:tc>
      </w:tr>
      <w:tr w:rsidR="00621A74" w:rsidRPr="00621A74" w:rsidTr="00621A74">
        <w:trPr>
          <w:gridAfter w:val="2"/>
          <w:tblCellSpacing w:w="15" w:type="dxa"/>
        </w:trPr>
        <w:tc>
          <w:tcPr>
            <w:tcW w:w="0" w:type="auto"/>
            <w:vAlign w:val="center"/>
            <w:hideMark/>
          </w:tcPr>
          <w:p w:rsidR="00621A74" w:rsidRPr="00621A74" w:rsidRDefault="00621A74" w:rsidP="00621A74">
            <w:pPr>
              <w:spacing w:after="0" w:line="240" w:lineRule="auto"/>
              <w:rPr>
                <w:rFonts w:ascii="Times New Roman" w:eastAsia="Times New Roman" w:hAnsi="Times New Roman" w:cs="Times New Roman"/>
                <w:sz w:val="24"/>
                <w:szCs w:val="24"/>
                <w:lang w:bidi="hi-IN"/>
              </w:rPr>
            </w:pPr>
          </w:p>
        </w:tc>
        <w:tc>
          <w:tcPr>
            <w:tcW w:w="0" w:type="auto"/>
            <w:vMerge/>
            <w:vAlign w:val="center"/>
            <w:hideMark/>
          </w:tcPr>
          <w:p w:rsidR="00621A74" w:rsidRPr="00621A74" w:rsidRDefault="00621A74" w:rsidP="00621A74">
            <w:pPr>
              <w:spacing w:after="0" w:line="240" w:lineRule="auto"/>
              <w:rPr>
                <w:rFonts w:ascii="Times New Roman" w:eastAsia="Times New Roman" w:hAnsi="Times New Roman" w:cs="Times New Roman"/>
                <w:sz w:val="24"/>
                <w:szCs w:val="24"/>
                <w:lang w:bidi="hi-IN"/>
              </w:rPr>
            </w:pPr>
          </w:p>
        </w:tc>
      </w:tr>
    </w:tbl>
    <w:p w:rsidR="00621A74" w:rsidRPr="00621A74" w:rsidRDefault="00621A74" w:rsidP="00621A74">
      <w:pPr>
        <w:spacing w:after="0" w:line="240" w:lineRule="auto"/>
        <w:rPr>
          <w:rFonts w:ascii="Times New Roman" w:eastAsia="Times New Roman" w:hAnsi="Times New Roman" w:cs="Times New Roman"/>
          <w:vanish/>
          <w:sz w:val="24"/>
          <w:szCs w:val="24"/>
          <w:lang w:bidi="hi-IN"/>
        </w:rPr>
      </w:pPr>
    </w:p>
    <w:tbl>
      <w:tblPr>
        <w:tblW w:w="0" w:type="auto"/>
        <w:tblCellSpacing w:w="15" w:type="dxa"/>
        <w:tblCellMar>
          <w:left w:w="0" w:type="dxa"/>
          <w:right w:w="0" w:type="dxa"/>
        </w:tblCellMar>
        <w:tblLook w:val="04A0"/>
      </w:tblPr>
      <w:tblGrid>
        <w:gridCol w:w="13020"/>
      </w:tblGrid>
      <w:tr w:rsidR="00621A74" w:rsidRPr="00621A74" w:rsidTr="00621A74">
        <w:trPr>
          <w:tblCellSpacing w:w="15" w:type="dxa"/>
        </w:trPr>
        <w:tc>
          <w:tcPr>
            <w:tcW w:w="0" w:type="auto"/>
            <w:vAlign w:val="center"/>
            <w:hideMark/>
          </w:tcPr>
          <w:tbl>
            <w:tblPr>
              <w:tblW w:w="0" w:type="auto"/>
              <w:tblCellSpacing w:w="15" w:type="dxa"/>
              <w:tblCellMar>
                <w:left w:w="0" w:type="dxa"/>
                <w:right w:w="0" w:type="dxa"/>
              </w:tblCellMar>
              <w:tblLook w:val="04A0"/>
            </w:tblPr>
            <w:tblGrid>
              <w:gridCol w:w="1387"/>
            </w:tblGrid>
            <w:tr w:rsidR="00621A74" w:rsidRPr="00621A74" w:rsidTr="00621A74">
              <w:trPr>
                <w:tblCellSpacing w:w="15" w:type="dxa"/>
              </w:trPr>
              <w:tc>
                <w:tcPr>
                  <w:tcW w:w="0" w:type="auto"/>
                  <w:vAlign w:val="center"/>
                  <w:hideMark/>
                </w:tcPr>
                <w:tbl>
                  <w:tblPr>
                    <w:tblW w:w="0" w:type="auto"/>
                    <w:tblCellSpacing w:w="15" w:type="dxa"/>
                    <w:tblCellMar>
                      <w:left w:w="0" w:type="dxa"/>
                      <w:right w:w="0" w:type="dxa"/>
                    </w:tblCellMar>
                    <w:tblLook w:val="04A0"/>
                  </w:tblPr>
                  <w:tblGrid>
                    <w:gridCol w:w="1327"/>
                  </w:tblGrid>
                  <w:tr w:rsidR="00621A74" w:rsidRPr="00621A74">
                    <w:trPr>
                      <w:tblCellSpacing w:w="15" w:type="dxa"/>
                    </w:trPr>
                    <w:tc>
                      <w:tcPr>
                        <w:tcW w:w="0" w:type="auto"/>
                        <w:vAlign w:val="center"/>
                        <w:hideMark/>
                      </w:tcPr>
                      <w:p w:rsidR="00621A74" w:rsidRPr="00621A74" w:rsidRDefault="00621A74" w:rsidP="00621A74">
                        <w:pPr>
                          <w:spacing w:after="0" w:line="240" w:lineRule="auto"/>
                          <w:rPr>
                            <w:rFonts w:ascii="Times New Roman" w:eastAsia="Times New Roman" w:hAnsi="Times New Roman" w:cs="Times New Roman"/>
                            <w:sz w:val="24"/>
                            <w:szCs w:val="24"/>
                            <w:lang w:bidi="hi-IN"/>
                          </w:rPr>
                        </w:pPr>
                        <w:r w:rsidRPr="00621A74">
                          <w:rPr>
                            <w:rFonts w:ascii="Times New Roman" w:eastAsia="Times New Roman" w:hAnsi="Times New Roman" w:cs="Times New Roman"/>
                            <w:sz w:val="24"/>
                            <w:szCs w:val="24"/>
                            <w:lang w:bidi="hi-IN"/>
                          </w:rPr>
                          <w:t xml:space="preserve">to </w:t>
                        </w:r>
                        <w:r>
                          <w:rPr>
                            <w:rFonts w:ascii="Times New Roman" w:eastAsia="Times New Roman" w:hAnsi="Times New Roman" w:cs="Times New Roman"/>
                            <w:sz w:val="24"/>
                            <w:szCs w:val="24"/>
                            <w:lang w:bidi="hi-IN"/>
                          </w:rPr>
                          <w:t>all schools</w:t>
                        </w:r>
                      </w:p>
                      <w:p w:rsidR="00621A74" w:rsidRPr="00621A74" w:rsidRDefault="00621A74" w:rsidP="00621A74">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noProof/>
                            <w:sz w:val="24"/>
                            <w:szCs w:val="24"/>
                            <w:lang w:bidi="hi-IN"/>
                          </w:rPr>
                          <w:drawing>
                            <wp:inline distT="0" distB="0" distL="0" distR="0">
                              <wp:extent cx="10795" cy="10795"/>
                              <wp:effectExtent l="0" t="0" r="0" b="0"/>
                              <wp:docPr id="2" name="Picture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1/images/cleardot.gif"/>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621A74" w:rsidRPr="00621A74" w:rsidRDefault="00621A74" w:rsidP="00621A74">
                  <w:pPr>
                    <w:spacing w:after="0" w:line="240" w:lineRule="auto"/>
                    <w:rPr>
                      <w:rFonts w:ascii="Times New Roman" w:eastAsia="Times New Roman" w:hAnsi="Times New Roman" w:cs="Times New Roman"/>
                      <w:sz w:val="24"/>
                      <w:szCs w:val="24"/>
                      <w:lang w:bidi="hi-IN"/>
                    </w:rPr>
                  </w:pPr>
                </w:p>
              </w:tc>
            </w:tr>
          </w:tbl>
          <w:p w:rsidR="00621A74" w:rsidRPr="00621A74" w:rsidRDefault="00621A74" w:rsidP="00621A74">
            <w:pPr>
              <w:spacing w:after="0" w:line="240" w:lineRule="auto"/>
              <w:rPr>
                <w:rFonts w:ascii="Georgia" w:eastAsia="Times New Roman" w:hAnsi="Georgia" w:cs="Times New Roman"/>
                <w:sz w:val="24"/>
                <w:szCs w:val="24"/>
                <w:lang w:bidi="hi-IN"/>
              </w:rPr>
            </w:pPr>
            <w:r w:rsidRPr="00621A74">
              <w:rPr>
                <w:rFonts w:ascii="Georgia" w:eastAsia="Times New Roman" w:hAnsi="Georgia" w:cs="Times New Roman"/>
                <w:color w:val="000000"/>
                <w:sz w:val="24"/>
                <w:szCs w:val="24"/>
                <w:lang w:bidi="hi-IN"/>
              </w:rPr>
              <w:t>Dear Principals</w:t>
            </w:r>
          </w:p>
          <w:p w:rsidR="00621A74" w:rsidRPr="00621A74" w:rsidRDefault="00621A74" w:rsidP="00621A74">
            <w:pPr>
              <w:spacing w:before="100" w:beforeAutospacing="1" w:after="0" w:line="240" w:lineRule="auto"/>
              <w:rPr>
                <w:rFonts w:ascii="Times New Roman" w:eastAsia="Times New Roman" w:hAnsi="Times New Roman" w:cs="Times New Roman"/>
                <w:sz w:val="24"/>
                <w:szCs w:val="24"/>
                <w:lang w:bidi="hi-IN"/>
              </w:rPr>
            </w:pPr>
            <w:r w:rsidRPr="00621A74">
              <w:rPr>
                <w:rFonts w:ascii="Georgia" w:eastAsia="Times New Roman" w:hAnsi="Georgia" w:cs="Times New Roman"/>
                <w:color w:val="000000"/>
                <w:sz w:val="24"/>
                <w:szCs w:val="24"/>
                <w:lang w:bidi="hi-IN"/>
              </w:rPr>
              <w:t xml:space="preserve">COE Chandigarh is preparing a calendar for the Academic Year 2023-24 i.e. </w:t>
            </w:r>
            <w:proofErr w:type="spellStart"/>
            <w:r w:rsidRPr="00621A74">
              <w:rPr>
                <w:rFonts w:ascii="Georgia" w:eastAsia="Times New Roman" w:hAnsi="Georgia" w:cs="Times New Roman"/>
                <w:color w:val="000000"/>
                <w:sz w:val="24"/>
                <w:szCs w:val="24"/>
                <w:lang w:bidi="hi-IN"/>
              </w:rPr>
              <w:t>w.e.f</w:t>
            </w:r>
            <w:proofErr w:type="spellEnd"/>
            <w:r w:rsidRPr="00621A74">
              <w:rPr>
                <w:rFonts w:ascii="Georgia" w:eastAsia="Times New Roman" w:hAnsi="Georgia" w:cs="Times New Roman"/>
                <w:color w:val="000000"/>
                <w:sz w:val="24"/>
                <w:szCs w:val="24"/>
                <w:lang w:bidi="hi-IN"/>
              </w:rPr>
              <w:t xml:space="preserve">. April 2023 to March 2024 for the Face to Face training for its teachers and principals in the coming months.  We need to complete the calendar up to 15th February 2023.  We have all witnessed a major change during the last two years due to the pandemic and </w:t>
            </w:r>
            <w:proofErr w:type="gramStart"/>
            <w:r w:rsidRPr="00621A74">
              <w:rPr>
                <w:rFonts w:ascii="Georgia" w:eastAsia="Times New Roman" w:hAnsi="Georgia" w:cs="Times New Roman"/>
                <w:color w:val="000000"/>
                <w:sz w:val="24"/>
                <w:szCs w:val="24"/>
                <w:lang w:bidi="hi-IN"/>
              </w:rPr>
              <w:t>it's</w:t>
            </w:r>
            <w:proofErr w:type="gramEnd"/>
            <w:r w:rsidRPr="00621A74">
              <w:rPr>
                <w:rFonts w:ascii="Georgia" w:eastAsia="Times New Roman" w:hAnsi="Georgia" w:cs="Times New Roman"/>
                <w:color w:val="000000"/>
                <w:sz w:val="24"/>
                <w:szCs w:val="24"/>
                <w:lang w:bidi="hi-IN"/>
              </w:rPr>
              <w:t xml:space="preserve"> important now to meet each other and share our </w:t>
            </w:r>
            <w:proofErr w:type="spellStart"/>
            <w:r w:rsidRPr="00621A74">
              <w:rPr>
                <w:rFonts w:ascii="Georgia" w:eastAsia="Times New Roman" w:hAnsi="Georgia" w:cs="Times New Roman"/>
                <w:color w:val="000000"/>
                <w:sz w:val="24"/>
                <w:szCs w:val="24"/>
                <w:lang w:bidi="hi-IN"/>
              </w:rPr>
              <w:t>learnings</w:t>
            </w:r>
            <w:proofErr w:type="spellEnd"/>
            <w:r w:rsidRPr="00621A74">
              <w:rPr>
                <w:rFonts w:ascii="Georgia" w:eastAsia="Times New Roman" w:hAnsi="Georgia" w:cs="Times New Roman"/>
                <w:color w:val="000000"/>
                <w:sz w:val="24"/>
                <w:szCs w:val="24"/>
                <w:lang w:bidi="hi-IN"/>
              </w:rPr>
              <w:t xml:space="preserve"> of these hard times and be prepared for the demands of the future.</w:t>
            </w:r>
          </w:p>
          <w:p w:rsidR="00621A74" w:rsidRPr="00621A74" w:rsidRDefault="00621A74" w:rsidP="00621A74">
            <w:pPr>
              <w:spacing w:before="100" w:beforeAutospacing="1" w:after="0" w:line="240" w:lineRule="auto"/>
              <w:rPr>
                <w:rFonts w:ascii="Times New Roman" w:eastAsia="Times New Roman" w:hAnsi="Times New Roman" w:cs="Times New Roman"/>
                <w:sz w:val="24"/>
                <w:szCs w:val="24"/>
                <w:lang w:bidi="hi-IN"/>
              </w:rPr>
            </w:pPr>
            <w:r w:rsidRPr="00621A74">
              <w:rPr>
                <w:rFonts w:ascii="Georgia" w:eastAsia="Times New Roman" w:hAnsi="Georgia" w:cs="Times New Roman"/>
                <w:color w:val="000000"/>
                <w:sz w:val="24"/>
                <w:szCs w:val="24"/>
                <w:lang w:bidi="hi-IN"/>
              </w:rPr>
              <w:t> So, to be the host for the face-to-face training in the months of April 2023 and March 2024, you may fill up the requisition form at the earliest to enable us to get the calendar approved from the competent authority.  You may </w:t>
            </w:r>
            <w:hyperlink r:id="rId6" w:tgtFrame="_blank" w:history="1">
              <w:r w:rsidRPr="00621A74">
                <w:rPr>
                  <w:rFonts w:ascii="Georgia" w:eastAsia="Times New Roman" w:hAnsi="Georgia" w:cs="Times New Roman"/>
                  <w:b/>
                  <w:bCs/>
                  <w:color w:val="0000FF"/>
                  <w:sz w:val="24"/>
                  <w:szCs w:val="24"/>
                  <w:u w:val="single"/>
                  <w:lang w:bidi="hi-IN"/>
                </w:rPr>
                <w:t>Click to Apply Online</w:t>
              </w:r>
            </w:hyperlink>
            <w:r w:rsidRPr="00621A74">
              <w:rPr>
                <w:rFonts w:ascii="Georgia" w:eastAsia="Times New Roman" w:hAnsi="Georgia" w:cs="Times New Roman"/>
                <w:b/>
                <w:bCs/>
                <w:color w:val="000000"/>
                <w:sz w:val="24"/>
                <w:szCs w:val="24"/>
                <w:lang w:bidi="hi-IN"/>
              </w:rPr>
              <w:t> (this form shall remain open. You may also fill this form within the coming ten days to  host the CBP)</w:t>
            </w:r>
          </w:p>
          <w:p w:rsidR="00621A74" w:rsidRPr="00621A74" w:rsidRDefault="00621A74" w:rsidP="00621A74">
            <w:pPr>
              <w:spacing w:before="100" w:beforeAutospacing="1" w:after="0" w:line="240" w:lineRule="auto"/>
              <w:jc w:val="both"/>
              <w:rPr>
                <w:rFonts w:ascii="Times New Roman" w:eastAsia="Times New Roman" w:hAnsi="Times New Roman" w:cs="Times New Roman"/>
                <w:sz w:val="24"/>
                <w:szCs w:val="24"/>
                <w:lang w:bidi="hi-IN"/>
              </w:rPr>
            </w:pPr>
            <w:hyperlink r:id="rId7" w:tgtFrame="_blank" w:history="1">
              <w:r w:rsidRPr="00621A74">
                <w:rPr>
                  <w:rFonts w:ascii="Georgia" w:eastAsia="Times New Roman" w:hAnsi="Georgia" w:cs="Times New Roman"/>
                  <w:b/>
                  <w:bCs/>
                  <w:color w:val="0000FF"/>
                  <w:sz w:val="24"/>
                  <w:szCs w:val="24"/>
                  <w:u w:val="single"/>
                  <w:lang w:bidi="hi-IN"/>
                </w:rPr>
                <w:t>Here </w:t>
              </w:r>
            </w:hyperlink>
          </w:p>
          <w:p w:rsidR="00621A74" w:rsidRPr="00621A74" w:rsidRDefault="00621A74" w:rsidP="00621A74">
            <w:pPr>
              <w:spacing w:before="100" w:beforeAutospacing="1" w:after="0" w:line="240" w:lineRule="auto"/>
              <w:rPr>
                <w:rFonts w:ascii="Times New Roman" w:eastAsia="Times New Roman" w:hAnsi="Times New Roman" w:cs="Times New Roman"/>
                <w:sz w:val="24"/>
                <w:szCs w:val="24"/>
                <w:lang w:bidi="hi-IN"/>
              </w:rPr>
            </w:pPr>
            <w:r w:rsidRPr="00621A74">
              <w:rPr>
                <w:rFonts w:ascii="Georgia" w:eastAsia="Times New Roman" w:hAnsi="Georgia" w:cs="Times New Roman"/>
                <w:color w:val="000000"/>
                <w:sz w:val="24"/>
                <w:szCs w:val="24"/>
                <w:lang w:bidi="hi-IN"/>
              </w:rPr>
              <w:t>The following are the details of the </w:t>
            </w:r>
            <w:r w:rsidRPr="00621A74">
              <w:rPr>
                <w:rFonts w:ascii="Georgia" w:eastAsia="Times New Roman" w:hAnsi="Georgia" w:cs="Times New Roman"/>
                <w:b/>
                <w:bCs/>
                <w:color w:val="000000"/>
                <w:sz w:val="24"/>
                <w:szCs w:val="24"/>
                <w:lang w:bidi="hi-IN"/>
              </w:rPr>
              <w:t xml:space="preserve">Capacity Building </w:t>
            </w:r>
            <w:proofErr w:type="spellStart"/>
            <w:r w:rsidRPr="00621A74">
              <w:rPr>
                <w:rFonts w:ascii="Georgia" w:eastAsia="Times New Roman" w:hAnsi="Georgia" w:cs="Times New Roman"/>
                <w:b/>
                <w:bCs/>
                <w:color w:val="000000"/>
                <w:sz w:val="24"/>
                <w:szCs w:val="24"/>
                <w:lang w:bidi="hi-IN"/>
              </w:rPr>
              <w:t>Programmes</w:t>
            </w:r>
            <w:proofErr w:type="spellEnd"/>
            <w:r w:rsidRPr="00621A74">
              <w:rPr>
                <w:rFonts w:ascii="Georgia" w:eastAsia="Times New Roman" w:hAnsi="Georgia" w:cs="Times New Roman"/>
                <w:color w:val="000000"/>
                <w:sz w:val="24"/>
                <w:szCs w:val="24"/>
                <w:lang w:bidi="hi-IN"/>
              </w:rPr>
              <w:t> conducted by CBSE .You may Choose from it or may suggest in TNA form the topics on which you want CBSE to conduct the sessions.</w:t>
            </w:r>
          </w:p>
          <w:p w:rsidR="00621A74" w:rsidRPr="00621A74" w:rsidRDefault="00621A74" w:rsidP="00621A74">
            <w:pPr>
              <w:spacing w:before="100" w:beforeAutospacing="1" w:after="0" w:line="240" w:lineRule="auto"/>
              <w:rPr>
                <w:rFonts w:ascii="Times New Roman" w:eastAsia="Times New Roman" w:hAnsi="Times New Roman" w:cs="Times New Roman"/>
                <w:sz w:val="24"/>
                <w:szCs w:val="24"/>
                <w:lang w:bidi="hi-IN"/>
              </w:rPr>
            </w:pPr>
          </w:p>
          <w:tbl>
            <w:tblPr>
              <w:tblW w:w="12900" w:type="dxa"/>
              <w:tblCellMar>
                <w:left w:w="0" w:type="dxa"/>
                <w:right w:w="0" w:type="dxa"/>
              </w:tblCellMar>
              <w:tblLook w:val="04A0"/>
            </w:tblPr>
            <w:tblGrid>
              <w:gridCol w:w="1960"/>
              <w:gridCol w:w="1840"/>
              <w:gridCol w:w="1840"/>
              <w:gridCol w:w="1920"/>
              <w:gridCol w:w="2400"/>
              <w:gridCol w:w="2940"/>
            </w:tblGrid>
            <w:tr w:rsidR="00621A74" w:rsidRPr="00621A74" w:rsidTr="00621A74">
              <w:trPr>
                <w:trHeight w:val="660"/>
              </w:trPr>
              <w:tc>
                <w:tcPr>
                  <w:tcW w:w="3800" w:type="dxa"/>
                  <w:gridSpan w:val="2"/>
                  <w:tcBorders>
                    <w:top w:val="single" w:sz="8" w:space="0" w:color="000000"/>
                    <w:left w:val="single" w:sz="8" w:space="0" w:color="000000"/>
                    <w:bottom w:val="single" w:sz="8" w:space="0" w:color="000000"/>
                    <w:right w:val="single" w:sz="8" w:space="0" w:color="000000"/>
                  </w:tcBorders>
                  <w:tcMar>
                    <w:top w:w="17" w:type="dxa"/>
                    <w:left w:w="17" w:type="dxa"/>
                    <w:bottom w:w="0" w:type="dxa"/>
                    <w:right w:w="17" w:type="dxa"/>
                  </w:tcMar>
                  <w:hideMark/>
                </w:tcPr>
                <w:p w:rsidR="00621A74" w:rsidRPr="00621A74" w:rsidRDefault="00621A74" w:rsidP="00621A74">
                  <w:pPr>
                    <w:spacing w:after="0" w:line="240" w:lineRule="auto"/>
                    <w:jc w:val="center"/>
                    <w:rPr>
                      <w:rFonts w:ascii="Georgia" w:eastAsia="Times New Roman" w:hAnsi="Georgia" w:cs="Times New Roman"/>
                      <w:b/>
                      <w:bCs/>
                      <w:color w:val="000000"/>
                      <w:sz w:val="24"/>
                      <w:szCs w:val="24"/>
                      <w:lang w:bidi="hi-IN"/>
                    </w:rPr>
                  </w:pPr>
                  <w:r w:rsidRPr="00621A74">
                    <w:rPr>
                      <w:rFonts w:ascii="Georgia" w:eastAsia="Times New Roman" w:hAnsi="Georgia" w:cs="Times New Roman"/>
                      <w:b/>
                      <w:bCs/>
                      <w:color w:val="000000"/>
                      <w:sz w:val="24"/>
                      <w:szCs w:val="24"/>
                      <w:lang w:bidi="hi-IN"/>
                    </w:rPr>
                    <w:t>S</w:t>
                  </w:r>
                  <w:r w:rsidRPr="00621A74">
                    <w:rPr>
                      <w:rFonts w:ascii="Georgia" w:eastAsia="Times New Roman" w:hAnsi="Georgia" w:cs="Times New Roman"/>
                      <w:b/>
                      <w:bCs/>
                      <w:color w:val="000000"/>
                      <w:lang w:bidi="hi-IN"/>
                    </w:rPr>
                    <w:t>ubject Specific- Two Days</w:t>
                  </w:r>
                </w:p>
              </w:tc>
              <w:tc>
                <w:tcPr>
                  <w:tcW w:w="1840" w:type="dxa"/>
                  <w:tcBorders>
                    <w:top w:val="single" w:sz="8" w:space="0" w:color="auto"/>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jc w:val="center"/>
                    <w:rPr>
                      <w:rFonts w:ascii="Georgia" w:eastAsia="Times New Roman" w:hAnsi="Georgia" w:cs="Times New Roman"/>
                      <w:b/>
                      <w:bCs/>
                      <w:color w:val="000000"/>
                      <w:lang w:bidi="hi-IN"/>
                    </w:rPr>
                  </w:pPr>
                  <w:r w:rsidRPr="00621A74">
                    <w:rPr>
                      <w:rFonts w:ascii="Georgia" w:eastAsia="Times New Roman" w:hAnsi="Georgia" w:cs="Times New Roman"/>
                      <w:b/>
                      <w:bCs/>
                      <w:color w:val="000000"/>
                      <w:lang w:bidi="hi-IN"/>
                    </w:rPr>
                    <w:t>Subject Specific- One Day</w:t>
                  </w:r>
                </w:p>
              </w:tc>
              <w:tc>
                <w:tcPr>
                  <w:tcW w:w="7260" w:type="dxa"/>
                  <w:gridSpan w:val="3"/>
                  <w:tcBorders>
                    <w:top w:val="single" w:sz="8" w:space="0" w:color="000000"/>
                    <w:left w:val="nil"/>
                    <w:bottom w:val="single" w:sz="8" w:space="0" w:color="000000"/>
                    <w:right w:val="single" w:sz="8" w:space="0" w:color="000000"/>
                  </w:tcBorders>
                  <w:tcMar>
                    <w:top w:w="17" w:type="dxa"/>
                    <w:left w:w="17" w:type="dxa"/>
                    <w:bottom w:w="0" w:type="dxa"/>
                    <w:right w:w="17" w:type="dxa"/>
                  </w:tcMar>
                  <w:hideMark/>
                </w:tcPr>
                <w:p w:rsidR="00621A74" w:rsidRPr="00621A74" w:rsidRDefault="00621A74" w:rsidP="00621A74">
                  <w:pPr>
                    <w:spacing w:after="0" w:line="240" w:lineRule="auto"/>
                    <w:jc w:val="center"/>
                    <w:rPr>
                      <w:rFonts w:ascii="Georgia" w:eastAsia="Times New Roman" w:hAnsi="Georgia" w:cs="Times New Roman"/>
                      <w:b/>
                      <w:bCs/>
                      <w:color w:val="000000"/>
                      <w:lang w:bidi="hi-IN"/>
                    </w:rPr>
                  </w:pPr>
                  <w:r w:rsidRPr="00621A74">
                    <w:rPr>
                      <w:rFonts w:ascii="Georgia" w:eastAsia="Times New Roman" w:hAnsi="Georgia" w:cs="Times New Roman"/>
                      <w:b/>
                      <w:bCs/>
                      <w:color w:val="000000"/>
                      <w:lang w:bidi="hi-IN"/>
                    </w:rPr>
                    <w:t>Non Subject Specific</w:t>
                  </w:r>
                </w:p>
              </w:tc>
            </w:tr>
            <w:tr w:rsidR="00621A74" w:rsidRPr="00621A74" w:rsidTr="00621A74">
              <w:trPr>
                <w:trHeight w:val="585"/>
              </w:trPr>
              <w:tc>
                <w:tcPr>
                  <w:tcW w:w="1960" w:type="dxa"/>
                  <w:tcBorders>
                    <w:top w:val="nil"/>
                    <w:left w:val="single" w:sz="8" w:space="0" w:color="000000"/>
                    <w:bottom w:val="single" w:sz="8" w:space="0" w:color="000000"/>
                    <w:right w:val="single" w:sz="8" w:space="0" w:color="000000"/>
                  </w:tcBorders>
                  <w:tcMar>
                    <w:top w:w="17" w:type="dxa"/>
                    <w:left w:w="17" w:type="dxa"/>
                    <w:bottom w:w="0" w:type="dxa"/>
                    <w:right w:w="17" w:type="dxa"/>
                  </w:tcMar>
                  <w:hideMark/>
                </w:tcPr>
                <w:p w:rsidR="00621A74" w:rsidRPr="00621A74" w:rsidRDefault="00621A74" w:rsidP="00621A74">
                  <w:pPr>
                    <w:spacing w:after="0" w:line="240" w:lineRule="auto"/>
                    <w:jc w:val="center"/>
                    <w:rPr>
                      <w:rFonts w:ascii="Georgia" w:eastAsia="Times New Roman" w:hAnsi="Georgia" w:cs="Times New Roman"/>
                      <w:b/>
                      <w:bCs/>
                      <w:color w:val="000000"/>
                      <w:lang w:bidi="hi-IN"/>
                    </w:rPr>
                  </w:pPr>
                  <w:r w:rsidRPr="00621A74">
                    <w:rPr>
                      <w:rFonts w:ascii="Georgia" w:eastAsia="Times New Roman" w:hAnsi="Georgia" w:cs="Times New Roman"/>
                      <w:b/>
                      <w:bCs/>
                      <w:color w:val="000000"/>
                      <w:lang w:bidi="hi-IN"/>
                    </w:rPr>
                    <w:t>Class X</w:t>
                  </w:r>
                </w:p>
              </w:tc>
              <w:tc>
                <w:tcPr>
                  <w:tcW w:w="1840" w:type="dxa"/>
                  <w:tcBorders>
                    <w:top w:val="nil"/>
                    <w:left w:val="nil"/>
                    <w:bottom w:val="single" w:sz="8" w:space="0" w:color="000000"/>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jc w:val="center"/>
                    <w:rPr>
                      <w:rFonts w:ascii="Georgia" w:eastAsia="Times New Roman" w:hAnsi="Georgia" w:cs="Times New Roman"/>
                      <w:b/>
                      <w:bCs/>
                      <w:color w:val="000000"/>
                      <w:lang w:bidi="hi-IN"/>
                    </w:rPr>
                  </w:pPr>
                  <w:r w:rsidRPr="00621A74">
                    <w:rPr>
                      <w:rFonts w:ascii="Georgia" w:eastAsia="Times New Roman" w:hAnsi="Georgia" w:cs="Times New Roman"/>
                      <w:b/>
                      <w:bCs/>
                      <w:color w:val="000000"/>
                      <w:lang w:bidi="hi-IN"/>
                    </w:rPr>
                    <w:t>Class XII</w:t>
                  </w:r>
                </w:p>
              </w:tc>
              <w:tc>
                <w:tcPr>
                  <w:tcW w:w="184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jc w:val="center"/>
                    <w:rPr>
                      <w:rFonts w:ascii="Georgia" w:eastAsia="Times New Roman" w:hAnsi="Georgia" w:cs="Times New Roman"/>
                      <w:b/>
                      <w:bCs/>
                      <w:color w:val="000000"/>
                      <w:lang w:bidi="hi-IN"/>
                    </w:rPr>
                  </w:pPr>
                  <w:r w:rsidRPr="00621A74">
                    <w:rPr>
                      <w:rFonts w:ascii="Georgia" w:eastAsia="Times New Roman" w:hAnsi="Georgia" w:cs="Times New Roman"/>
                      <w:b/>
                      <w:bCs/>
                      <w:color w:val="000000"/>
                      <w:lang w:bidi="hi-IN"/>
                    </w:rPr>
                    <w:t>Class XII</w:t>
                  </w:r>
                </w:p>
              </w:tc>
              <w:tc>
                <w:tcPr>
                  <w:tcW w:w="1920" w:type="dxa"/>
                  <w:tcBorders>
                    <w:top w:val="nil"/>
                    <w:left w:val="nil"/>
                    <w:bottom w:val="single" w:sz="8" w:space="0" w:color="000000"/>
                    <w:right w:val="single" w:sz="8" w:space="0" w:color="000000"/>
                  </w:tcBorders>
                  <w:tcMar>
                    <w:top w:w="17" w:type="dxa"/>
                    <w:left w:w="17" w:type="dxa"/>
                    <w:bottom w:w="0" w:type="dxa"/>
                    <w:right w:w="17" w:type="dxa"/>
                  </w:tcMar>
                  <w:hideMark/>
                </w:tcPr>
                <w:p w:rsidR="00621A74" w:rsidRPr="00621A74" w:rsidRDefault="00621A74" w:rsidP="00621A74">
                  <w:pPr>
                    <w:spacing w:after="0" w:line="240" w:lineRule="auto"/>
                    <w:jc w:val="center"/>
                    <w:rPr>
                      <w:rFonts w:ascii="Georgia" w:eastAsia="Times New Roman" w:hAnsi="Georgia" w:cs="Times New Roman"/>
                      <w:b/>
                      <w:bCs/>
                      <w:color w:val="000000"/>
                      <w:lang w:bidi="hi-IN"/>
                    </w:rPr>
                  </w:pPr>
                  <w:r w:rsidRPr="00621A74">
                    <w:rPr>
                      <w:rFonts w:ascii="Georgia" w:eastAsia="Times New Roman" w:hAnsi="Georgia" w:cs="Times New Roman"/>
                      <w:b/>
                      <w:bCs/>
                      <w:color w:val="000000"/>
                      <w:lang w:bidi="hi-IN"/>
                    </w:rPr>
                    <w:t>One Day</w:t>
                  </w:r>
                </w:p>
              </w:tc>
              <w:tc>
                <w:tcPr>
                  <w:tcW w:w="2400" w:type="dxa"/>
                  <w:tcBorders>
                    <w:top w:val="nil"/>
                    <w:left w:val="nil"/>
                    <w:bottom w:val="single" w:sz="8" w:space="0" w:color="000000"/>
                    <w:right w:val="single" w:sz="8" w:space="0" w:color="000000"/>
                  </w:tcBorders>
                  <w:tcMar>
                    <w:top w:w="17" w:type="dxa"/>
                    <w:left w:w="17" w:type="dxa"/>
                    <w:bottom w:w="0" w:type="dxa"/>
                    <w:right w:w="17" w:type="dxa"/>
                  </w:tcMar>
                  <w:hideMark/>
                </w:tcPr>
                <w:p w:rsidR="00621A74" w:rsidRPr="00621A74" w:rsidRDefault="00621A74" w:rsidP="00621A74">
                  <w:pPr>
                    <w:spacing w:after="0" w:line="240" w:lineRule="auto"/>
                    <w:jc w:val="center"/>
                    <w:rPr>
                      <w:rFonts w:ascii="Georgia" w:eastAsia="Times New Roman" w:hAnsi="Georgia" w:cs="Times New Roman"/>
                      <w:b/>
                      <w:bCs/>
                      <w:color w:val="000000"/>
                      <w:lang w:bidi="hi-IN"/>
                    </w:rPr>
                  </w:pPr>
                  <w:r w:rsidRPr="00621A74">
                    <w:rPr>
                      <w:rFonts w:ascii="Georgia" w:eastAsia="Times New Roman" w:hAnsi="Georgia" w:cs="Times New Roman"/>
                      <w:b/>
                      <w:bCs/>
                      <w:color w:val="000000"/>
                      <w:lang w:bidi="hi-IN"/>
                    </w:rPr>
                    <w:t>Two Days</w:t>
                  </w:r>
                </w:p>
              </w:tc>
              <w:tc>
                <w:tcPr>
                  <w:tcW w:w="2940" w:type="dxa"/>
                  <w:tcBorders>
                    <w:top w:val="nil"/>
                    <w:left w:val="nil"/>
                    <w:bottom w:val="single" w:sz="8" w:space="0" w:color="auto"/>
                    <w:right w:val="single" w:sz="8" w:space="0" w:color="000000"/>
                  </w:tcBorders>
                  <w:tcMar>
                    <w:top w:w="17" w:type="dxa"/>
                    <w:left w:w="17" w:type="dxa"/>
                    <w:bottom w:w="0" w:type="dxa"/>
                    <w:right w:w="17" w:type="dxa"/>
                  </w:tcMar>
                  <w:hideMark/>
                </w:tcPr>
                <w:p w:rsidR="00621A74" w:rsidRPr="00621A74" w:rsidRDefault="00621A74" w:rsidP="00621A74">
                  <w:pPr>
                    <w:spacing w:after="0" w:line="240" w:lineRule="auto"/>
                    <w:jc w:val="center"/>
                    <w:rPr>
                      <w:rFonts w:ascii="Georgia" w:eastAsia="Times New Roman" w:hAnsi="Georgia" w:cs="Times New Roman"/>
                      <w:b/>
                      <w:bCs/>
                      <w:color w:val="000000"/>
                      <w:lang w:bidi="hi-IN"/>
                    </w:rPr>
                  </w:pPr>
                  <w:r w:rsidRPr="00621A74">
                    <w:rPr>
                      <w:rFonts w:ascii="Georgia" w:eastAsia="Times New Roman" w:hAnsi="Georgia" w:cs="Times New Roman"/>
                      <w:b/>
                      <w:bCs/>
                      <w:color w:val="000000"/>
                      <w:lang w:bidi="hi-IN"/>
                    </w:rPr>
                    <w:t>Three Days</w:t>
                  </w:r>
                </w:p>
              </w:tc>
            </w:tr>
            <w:tr w:rsidR="00621A74" w:rsidRPr="00621A74" w:rsidTr="00621A74">
              <w:trPr>
                <w:trHeight w:val="1155"/>
              </w:trPr>
              <w:tc>
                <w:tcPr>
                  <w:tcW w:w="1960" w:type="dxa"/>
                  <w:tcBorders>
                    <w:top w:val="nil"/>
                    <w:left w:val="single" w:sz="8" w:space="0" w:color="000000"/>
                    <w:bottom w:val="single" w:sz="8" w:space="0" w:color="000000"/>
                    <w:right w:val="single" w:sz="8" w:space="0" w:color="000000"/>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English</w:t>
                  </w:r>
                </w:p>
              </w:tc>
              <w:tc>
                <w:tcPr>
                  <w:tcW w:w="1840" w:type="dxa"/>
                  <w:tcBorders>
                    <w:top w:val="nil"/>
                    <w:left w:val="nil"/>
                    <w:bottom w:val="single" w:sz="8" w:space="0" w:color="000000"/>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English-Core</w:t>
                  </w:r>
                </w:p>
              </w:tc>
              <w:tc>
                <w:tcPr>
                  <w:tcW w:w="1840" w:type="dxa"/>
                  <w:tcBorders>
                    <w:top w:val="nil"/>
                    <w:left w:val="nil"/>
                    <w:bottom w:val="single" w:sz="8" w:space="0" w:color="auto"/>
                    <w:right w:val="single" w:sz="8" w:space="0" w:color="auto"/>
                  </w:tcBorders>
                  <w:tcMar>
                    <w:top w:w="17" w:type="dxa"/>
                    <w:left w:w="151"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Python</w:t>
                  </w:r>
                </w:p>
              </w:tc>
              <w:tc>
                <w:tcPr>
                  <w:tcW w:w="1920" w:type="dxa"/>
                  <w:tcBorders>
                    <w:top w:val="nil"/>
                    <w:left w:val="nil"/>
                    <w:bottom w:val="single" w:sz="8" w:space="0" w:color="000000"/>
                    <w:right w:val="single" w:sz="8" w:space="0" w:color="000000"/>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Life Skills- </w:t>
                  </w:r>
                </w:p>
              </w:tc>
              <w:tc>
                <w:tcPr>
                  <w:tcW w:w="240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Adolescence Education</w:t>
                  </w:r>
                </w:p>
              </w:tc>
              <w:tc>
                <w:tcPr>
                  <w:tcW w:w="294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Leading Transformation for Principals</w:t>
                  </w:r>
                </w:p>
              </w:tc>
            </w:tr>
            <w:tr w:rsidR="00621A74" w:rsidRPr="00621A74" w:rsidTr="00621A74">
              <w:trPr>
                <w:trHeight w:val="1155"/>
              </w:trPr>
              <w:tc>
                <w:tcPr>
                  <w:tcW w:w="1960" w:type="dxa"/>
                  <w:tcBorders>
                    <w:top w:val="nil"/>
                    <w:left w:val="single" w:sz="8" w:space="0" w:color="000000"/>
                    <w:bottom w:val="single" w:sz="8" w:space="0" w:color="000000"/>
                    <w:right w:val="single" w:sz="8" w:space="0" w:color="000000"/>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lastRenderedPageBreak/>
                    <w:t>Hindi-A and Hindi -B</w:t>
                  </w:r>
                </w:p>
              </w:tc>
              <w:tc>
                <w:tcPr>
                  <w:tcW w:w="1840" w:type="dxa"/>
                  <w:tcBorders>
                    <w:top w:val="nil"/>
                    <w:left w:val="nil"/>
                    <w:bottom w:val="single" w:sz="8" w:space="0" w:color="000000"/>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Accountancy</w:t>
                  </w:r>
                </w:p>
              </w:tc>
              <w:tc>
                <w:tcPr>
                  <w:tcW w:w="1840" w:type="dxa"/>
                  <w:tcBorders>
                    <w:top w:val="nil"/>
                    <w:left w:val="nil"/>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920" w:type="dxa"/>
                  <w:tcBorders>
                    <w:top w:val="nil"/>
                    <w:left w:val="nil"/>
                    <w:bottom w:val="single" w:sz="8" w:space="0" w:color="000000"/>
                    <w:right w:val="single" w:sz="8" w:space="0" w:color="000000"/>
                  </w:tcBorders>
                  <w:tcMar>
                    <w:top w:w="17" w:type="dxa"/>
                    <w:left w:w="151"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Gender Sensitivity</w:t>
                  </w:r>
                </w:p>
              </w:tc>
              <w:tc>
                <w:tcPr>
                  <w:tcW w:w="240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Classroom Management</w:t>
                  </w:r>
                </w:p>
              </w:tc>
              <w:tc>
                <w:tcPr>
                  <w:tcW w:w="2940" w:type="dxa"/>
                  <w:tcBorders>
                    <w:top w:val="nil"/>
                    <w:left w:val="nil"/>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r>
            <w:tr w:rsidR="00621A74" w:rsidRPr="00621A74" w:rsidTr="00621A74">
              <w:trPr>
                <w:trHeight w:val="870"/>
              </w:trPr>
              <w:tc>
                <w:tcPr>
                  <w:tcW w:w="1960" w:type="dxa"/>
                  <w:tcBorders>
                    <w:top w:val="nil"/>
                    <w:left w:val="single" w:sz="8" w:space="0" w:color="000000"/>
                    <w:bottom w:val="single" w:sz="8" w:space="0" w:color="000000"/>
                    <w:right w:val="single" w:sz="8" w:space="0" w:color="000000"/>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Mathematics</w:t>
                  </w:r>
                </w:p>
              </w:tc>
              <w:tc>
                <w:tcPr>
                  <w:tcW w:w="1840" w:type="dxa"/>
                  <w:tcBorders>
                    <w:top w:val="nil"/>
                    <w:left w:val="nil"/>
                    <w:bottom w:val="single" w:sz="8" w:space="0" w:color="000000"/>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Business Studies</w:t>
                  </w:r>
                </w:p>
              </w:tc>
              <w:tc>
                <w:tcPr>
                  <w:tcW w:w="1840" w:type="dxa"/>
                  <w:tcBorders>
                    <w:top w:val="nil"/>
                    <w:left w:val="nil"/>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920" w:type="dxa"/>
                  <w:tcBorders>
                    <w:top w:val="nil"/>
                    <w:left w:val="nil"/>
                    <w:bottom w:val="single" w:sz="8" w:space="0" w:color="000000"/>
                    <w:right w:val="single" w:sz="8" w:space="0" w:color="auto"/>
                  </w:tcBorders>
                  <w:tcMar>
                    <w:top w:w="17" w:type="dxa"/>
                    <w:left w:w="151"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NEP-2020</w:t>
                  </w:r>
                </w:p>
              </w:tc>
              <w:tc>
                <w:tcPr>
                  <w:tcW w:w="240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Inclusion &amp; Inclusive Strategies</w:t>
                  </w:r>
                </w:p>
              </w:tc>
              <w:tc>
                <w:tcPr>
                  <w:tcW w:w="2940" w:type="dxa"/>
                  <w:tcBorders>
                    <w:top w:val="nil"/>
                    <w:left w:val="nil"/>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r>
            <w:tr w:rsidR="00621A74" w:rsidRPr="00621A74" w:rsidTr="00621A74">
              <w:trPr>
                <w:trHeight w:val="585"/>
              </w:trPr>
              <w:tc>
                <w:tcPr>
                  <w:tcW w:w="1960" w:type="dxa"/>
                  <w:tcBorders>
                    <w:top w:val="nil"/>
                    <w:left w:val="single" w:sz="8" w:space="0" w:color="000000"/>
                    <w:bottom w:val="single" w:sz="8" w:space="0" w:color="000000"/>
                    <w:right w:val="single" w:sz="8" w:space="0" w:color="000000"/>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Social Science</w:t>
                  </w:r>
                </w:p>
              </w:tc>
              <w:tc>
                <w:tcPr>
                  <w:tcW w:w="184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History</w:t>
                  </w:r>
                </w:p>
              </w:tc>
              <w:tc>
                <w:tcPr>
                  <w:tcW w:w="1840" w:type="dxa"/>
                  <w:tcBorders>
                    <w:top w:val="nil"/>
                    <w:left w:val="nil"/>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920" w:type="dxa"/>
                  <w:tcBorders>
                    <w:top w:val="nil"/>
                    <w:left w:val="nil"/>
                    <w:bottom w:val="single" w:sz="8" w:space="0" w:color="auto"/>
                    <w:right w:val="single" w:sz="8" w:space="0" w:color="auto"/>
                  </w:tcBorders>
                  <w:tcMar>
                    <w:top w:w="17" w:type="dxa"/>
                    <w:left w:w="151"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Values Education</w:t>
                  </w:r>
                </w:p>
              </w:tc>
              <w:tc>
                <w:tcPr>
                  <w:tcW w:w="240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Career Guidance</w:t>
                  </w:r>
                </w:p>
              </w:tc>
              <w:tc>
                <w:tcPr>
                  <w:tcW w:w="2940" w:type="dxa"/>
                  <w:tcBorders>
                    <w:top w:val="nil"/>
                    <w:left w:val="nil"/>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r>
            <w:tr w:rsidR="00621A74" w:rsidRPr="00621A74" w:rsidTr="00621A74">
              <w:trPr>
                <w:trHeight w:val="870"/>
              </w:trPr>
              <w:tc>
                <w:tcPr>
                  <w:tcW w:w="1960" w:type="dxa"/>
                  <w:tcBorders>
                    <w:top w:val="nil"/>
                    <w:left w:val="single" w:sz="8" w:space="0" w:color="auto"/>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Science</w:t>
                  </w:r>
                </w:p>
              </w:tc>
              <w:tc>
                <w:tcPr>
                  <w:tcW w:w="184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Economics</w:t>
                  </w:r>
                </w:p>
              </w:tc>
              <w:tc>
                <w:tcPr>
                  <w:tcW w:w="1840" w:type="dxa"/>
                  <w:tcBorders>
                    <w:top w:val="nil"/>
                    <w:left w:val="nil"/>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920" w:type="dxa"/>
                  <w:tcBorders>
                    <w:top w:val="nil"/>
                    <w:left w:val="nil"/>
                    <w:bottom w:val="single" w:sz="8" w:space="0" w:color="auto"/>
                    <w:right w:val="single" w:sz="8" w:space="0" w:color="auto"/>
                  </w:tcBorders>
                  <w:tcMar>
                    <w:top w:w="17" w:type="dxa"/>
                    <w:left w:w="151"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Stress Management</w:t>
                  </w:r>
                </w:p>
              </w:tc>
              <w:tc>
                <w:tcPr>
                  <w:tcW w:w="240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  Upholding Ethics and Integrity</w:t>
                  </w:r>
                </w:p>
              </w:tc>
              <w:tc>
                <w:tcPr>
                  <w:tcW w:w="2940" w:type="dxa"/>
                  <w:tcBorders>
                    <w:top w:val="nil"/>
                    <w:left w:val="nil"/>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r>
            <w:tr w:rsidR="00621A74" w:rsidRPr="00621A74" w:rsidTr="00621A74">
              <w:trPr>
                <w:trHeight w:val="585"/>
              </w:trPr>
              <w:tc>
                <w:tcPr>
                  <w:tcW w:w="1960" w:type="dxa"/>
                  <w:tcBorders>
                    <w:top w:val="nil"/>
                    <w:left w:val="single" w:sz="8" w:space="0" w:color="auto"/>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84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Physics</w:t>
                  </w:r>
                </w:p>
              </w:tc>
              <w:tc>
                <w:tcPr>
                  <w:tcW w:w="1840" w:type="dxa"/>
                  <w:tcBorders>
                    <w:top w:val="nil"/>
                    <w:left w:val="nil"/>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920" w:type="dxa"/>
                  <w:tcBorders>
                    <w:top w:val="nil"/>
                    <w:left w:val="nil"/>
                    <w:bottom w:val="single" w:sz="8" w:space="0" w:color="auto"/>
                    <w:right w:val="single" w:sz="8" w:space="0" w:color="auto"/>
                  </w:tcBorders>
                  <w:tcMar>
                    <w:top w:w="17" w:type="dxa"/>
                    <w:left w:w="151"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Happy Classrooms</w:t>
                  </w:r>
                </w:p>
              </w:tc>
              <w:tc>
                <w:tcPr>
                  <w:tcW w:w="240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  Joyful Mathematics</w:t>
                  </w:r>
                </w:p>
              </w:tc>
              <w:tc>
                <w:tcPr>
                  <w:tcW w:w="2940" w:type="dxa"/>
                  <w:vMerge w:val="restart"/>
                  <w:tcBorders>
                    <w:top w:val="nil"/>
                    <w:left w:val="single" w:sz="8" w:space="0" w:color="auto"/>
                    <w:bottom w:val="single" w:sz="8" w:space="0" w:color="000000"/>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r>
            <w:tr w:rsidR="00621A74" w:rsidRPr="00621A74" w:rsidTr="00621A74">
              <w:trPr>
                <w:trHeight w:val="585"/>
              </w:trPr>
              <w:tc>
                <w:tcPr>
                  <w:tcW w:w="1960" w:type="dxa"/>
                  <w:tcBorders>
                    <w:top w:val="nil"/>
                    <w:left w:val="single" w:sz="8" w:space="0" w:color="auto"/>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84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Psychology</w:t>
                  </w:r>
                </w:p>
              </w:tc>
              <w:tc>
                <w:tcPr>
                  <w:tcW w:w="1840" w:type="dxa"/>
                  <w:tcBorders>
                    <w:top w:val="nil"/>
                    <w:left w:val="nil"/>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920" w:type="dxa"/>
                  <w:tcBorders>
                    <w:top w:val="nil"/>
                    <w:left w:val="nil"/>
                    <w:bottom w:val="nil"/>
                    <w:right w:val="nil"/>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p>
              </w:tc>
              <w:tc>
                <w:tcPr>
                  <w:tcW w:w="2400" w:type="dxa"/>
                  <w:tcBorders>
                    <w:top w:val="nil"/>
                    <w:left w:val="single" w:sz="8" w:space="0" w:color="auto"/>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Experiential Learning</w:t>
                  </w:r>
                </w:p>
              </w:tc>
              <w:tc>
                <w:tcPr>
                  <w:tcW w:w="0" w:type="auto"/>
                  <w:vMerge/>
                  <w:tcBorders>
                    <w:top w:val="nil"/>
                    <w:left w:val="single" w:sz="8" w:space="0" w:color="auto"/>
                    <w:bottom w:val="single" w:sz="8" w:space="0" w:color="000000"/>
                    <w:right w:val="single" w:sz="8" w:space="0" w:color="auto"/>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r>
            <w:tr w:rsidR="00621A74" w:rsidRPr="00621A74" w:rsidTr="00621A74">
              <w:trPr>
                <w:trHeight w:val="1155"/>
              </w:trPr>
              <w:tc>
                <w:tcPr>
                  <w:tcW w:w="1960" w:type="dxa"/>
                  <w:tcBorders>
                    <w:top w:val="nil"/>
                    <w:left w:val="single" w:sz="8" w:space="0" w:color="auto"/>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84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Political Science</w:t>
                  </w:r>
                </w:p>
              </w:tc>
              <w:tc>
                <w:tcPr>
                  <w:tcW w:w="1840" w:type="dxa"/>
                  <w:tcBorders>
                    <w:top w:val="nil"/>
                    <w:left w:val="nil"/>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920" w:type="dxa"/>
                  <w:tcBorders>
                    <w:top w:val="nil"/>
                    <w:left w:val="nil"/>
                    <w:bottom w:val="nil"/>
                    <w:right w:val="nil"/>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p>
              </w:tc>
              <w:tc>
                <w:tcPr>
                  <w:tcW w:w="2400" w:type="dxa"/>
                  <w:tcBorders>
                    <w:top w:val="nil"/>
                    <w:left w:val="single" w:sz="8" w:space="0" w:color="auto"/>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Promoting Critical and Creative Thinking Skills</w:t>
                  </w:r>
                </w:p>
              </w:tc>
              <w:tc>
                <w:tcPr>
                  <w:tcW w:w="0" w:type="auto"/>
                  <w:vMerge/>
                  <w:tcBorders>
                    <w:top w:val="nil"/>
                    <w:left w:val="single" w:sz="8" w:space="0" w:color="auto"/>
                    <w:bottom w:val="single" w:sz="8" w:space="0" w:color="000000"/>
                    <w:right w:val="single" w:sz="8" w:space="0" w:color="auto"/>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r>
            <w:tr w:rsidR="00621A74" w:rsidRPr="00621A74" w:rsidTr="00621A74">
              <w:trPr>
                <w:trHeight w:val="315"/>
              </w:trPr>
              <w:tc>
                <w:tcPr>
                  <w:tcW w:w="1960" w:type="dxa"/>
                  <w:vMerge w:val="restart"/>
                  <w:tcBorders>
                    <w:top w:val="nil"/>
                    <w:left w:val="single" w:sz="8" w:space="0" w:color="auto"/>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840" w:type="dxa"/>
                  <w:vMerge w:val="restart"/>
                  <w:tcBorders>
                    <w:top w:val="nil"/>
                    <w:left w:val="single" w:sz="8" w:space="0" w:color="auto"/>
                    <w:bottom w:val="single" w:sz="8" w:space="0" w:color="000000"/>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Chemistry</w:t>
                  </w:r>
                </w:p>
              </w:tc>
              <w:tc>
                <w:tcPr>
                  <w:tcW w:w="1840" w:type="dxa"/>
                  <w:vMerge w:val="restart"/>
                  <w:tcBorders>
                    <w:top w:val="nil"/>
                    <w:left w:val="single" w:sz="8" w:space="0" w:color="auto"/>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920" w:type="dxa"/>
                  <w:vMerge w:val="restart"/>
                  <w:tcBorders>
                    <w:top w:val="nil"/>
                    <w:left w:val="single" w:sz="8" w:space="0" w:color="auto"/>
                    <w:bottom w:val="nil"/>
                    <w:right w:val="nil"/>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2400" w:type="dxa"/>
                  <w:tcBorders>
                    <w:top w:val="nil"/>
                    <w:left w:val="single" w:sz="8" w:space="0" w:color="auto"/>
                    <w:bottom w:val="nil"/>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Calibri" w:eastAsia="Times New Roman" w:hAnsi="Calibri" w:cs="Calibri"/>
                      <w:color w:val="000000"/>
                      <w:lang w:bidi="hi-IN"/>
                    </w:rPr>
                  </w:pPr>
                  <w:r w:rsidRPr="00621A74">
                    <w:rPr>
                      <w:rFonts w:ascii="Calibri" w:eastAsia="Times New Roman" w:hAnsi="Calibri" w:cs="Calibri"/>
                      <w:color w:val="000000"/>
                      <w:lang w:bidi="hi-IN"/>
                    </w:rPr>
                    <w:t> </w:t>
                  </w:r>
                </w:p>
              </w:tc>
              <w:tc>
                <w:tcPr>
                  <w:tcW w:w="0" w:type="auto"/>
                  <w:vMerge/>
                  <w:tcBorders>
                    <w:top w:val="nil"/>
                    <w:left w:val="single" w:sz="8" w:space="0" w:color="auto"/>
                    <w:bottom w:val="single" w:sz="8" w:space="0" w:color="000000"/>
                    <w:right w:val="single" w:sz="8" w:space="0" w:color="auto"/>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r>
            <w:tr w:rsidR="00621A74" w:rsidRPr="00621A74" w:rsidTr="00621A74">
              <w:trPr>
                <w:trHeight w:val="315"/>
              </w:trPr>
              <w:tc>
                <w:tcPr>
                  <w:tcW w:w="0" w:type="auto"/>
                  <w:vMerge/>
                  <w:tcBorders>
                    <w:top w:val="nil"/>
                    <w:left w:val="single" w:sz="8" w:space="0" w:color="auto"/>
                    <w:bottom w:val="nil"/>
                    <w:right w:val="single" w:sz="8" w:space="0" w:color="auto"/>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c>
                <w:tcPr>
                  <w:tcW w:w="0" w:type="auto"/>
                  <w:vMerge/>
                  <w:tcBorders>
                    <w:top w:val="nil"/>
                    <w:left w:val="single" w:sz="8" w:space="0" w:color="auto"/>
                    <w:bottom w:val="single" w:sz="8" w:space="0" w:color="000000"/>
                    <w:right w:val="single" w:sz="8" w:space="0" w:color="auto"/>
                  </w:tcBorders>
                  <w:vAlign w:val="center"/>
                  <w:hideMark/>
                </w:tcPr>
                <w:p w:rsidR="00621A74" w:rsidRPr="00621A74" w:rsidRDefault="00621A74" w:rsidP="00621A74">
                  <w:pPr>
                    <w:spacing w:after="0" w:line="240" w:lineRule="auto"/>
                    <w:rPr>
                      <w:rFonts w:ascii="Georgia" w:eastAsia="Times New Roman" w:hAnsi="Georgia" w:cs="Times New Roman"/>
                      <w:color w:val="000000"/>
                      <w:lang w:bidi="hi-IN"/>
                    </w:rPr>
                  </w:pPr>
                </w:p>
              </w:tc>
              <w:tc>
                <w:tcPr>
                  <w:tcW w:w="0" w:type="auto"/>
                  <w:vMerge/>
                  <w:tcBorders>
                    <w:top w:val="nil"/>
                    <w:left w:val="single" w:sz="8" w:space="0" w:color="auto"/>
                    <w:bottom w:val="nil"/>
                    <w:right w:val="single" w:sz="8" w:space="0" w:color="auto"/>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c>
                <w:tcPr>
                  <w:tcW w:w="0" w:type="auto"/>
                  <w:vMerge/>
                  <w:tcBorders>
                    <w:top w:val="nil"/>
                    <w:left w:val="single" w:sz="8" w:space="0" w:color="auto"/>
                    <w:bottom w:val="nil"/>
                    <w:right w:val="nil"/>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c>
                <w:tcPr>
                  <w:tcW w:w="2400" w:type="dxa"/>
                  <w:tcBorders>
                    <w:top w:val="single" w:sz="8" w:space="0" w:color="auto"/>
                    <w:left w:val="single" w:sz="8" w:space="0" w:color="auto"/>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Cyber Security</w:t>
                  </w:r>
                </w:p>
              </w:tc>
              <w:tc>
                <w:tcPr>
                  <w:tcW w:w="0" w:type="auto"/>
                  <w:vMerge/>
                  <w:tcBorders>
                    <w:top w:val="nil"/>
                    <w:left w:val="single" w:sz="8" w:space="0" w:color="auto"/>
                    <w:bottom w:val="single" w:sz="8" w:space="0" w:color="000000"/>
                    <w:right w:val="single" w:sz="8" w:space="0" w:color="auto"/>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r>
            <w:tr w:rsidR="00621A74" w:rsidRPr="00621A74" w:rsidTr="00621A74">
              <w:trPr>
                <w:trHeight w:val="585"/>
              </w:trPr>
              <w:tc>
                <w:tcPr>
                  <w:tcW w:w="1960" w:type="dxa"/>
                  <w:vMerge w:val="restart"/>
                  <w:tcBorders>
                    <w:top w:val="nil"/>
                    <w:left w:val="single" w:sz="8" w:space="0" w:color="auto"/>
                    <w:bottom w:val="single" w:sz="8" w:space="0" w:color="000000"/>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84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Geography</w:t>
                  </w:r>
                </w:p>
              </w:tc>
              <w:tc>
                <w:tcPr>
                  <w:tcW w:w="1840" w:type="dxa"/>
                  <w:vMerge w:val="restart"/>
                  <w:tcBorders>
                    <w:top w:val="nil"/>
                    <w:left w:val="single" w:sz="8" w:space="0" w:color="auto"/>
                    <w:bottom w:val="single" w:sz="8" w:space="0" w:color="000000"/>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1920" w:type="dxa"/>
                  <w:vMerge w:val="restart"/>
                  <w:tcBorders>
                    <w:top w:val="nil"/>
                    <w:left w:val="single" w:sz="8" w:space="0" w:color="auto"/>
                    <w:bottom w:val="single" w:sz="8" w:space="0" w:color="000000"/>
                    <w:right w:val="nil"/>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 </w:t>
                  </w:r>
                </w:p>
              </w:tc>
              <w:tc>
                <w:tcPr>
                  <w:tcW w:w="2400" w:type="dxa"/>
                  <w:vMerge w:val="restart"/>
                  <w:tcBorders>
                    <w:top w:val="nil"/>
                    <w:left w:val="single" w:sz="8" w:space="0" w:color="auto"/>
                    <w:bottom w:val="single" w:sz="8" w:space="0" w:color="000000"/>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Arial" w:eastAsia="Times New Roman" w:hAnsi="Arial" w:cs="Arial"/>
                      <w:color w:val="000000"/>
                      <w:lang w:bidi="hi-IN"/>
                    </w:rPr>
                  </w:pPr>
                  <w:r w:rsidRPr="00621A74">
                    <w:rPr>
                      <w:rFonts w:ascii="Arial" w:eastAsia="Times New Roman" w:hAnsi="Arial" w:cs="Arial"/>
                      <w:color w:val="000000"/>
                      <w:lang w:bidi="hi-IN"/>
                    </w:rPr>
                    <w:t>School Health and Wellness</w:t>
                  </w:r>
                </w:p>
              </w:tc>
              <w:tc>
                <w:tcPr>
                  <w:tcW w:w="0" w:type="auto"/>
                  <w:vMerge/>
                  <w:tcBorders>
                    <w:top w:val="nil"/>
                    <w:left w:val="single" w:sz="8" w:space="0" w:color="auto"/>
                    <w:bottom w:val="single" w:sz="8" w:space="0" w:color="000000"/>
                    <w:right w:val="single" w:sz="8" w:space="0" w:color="auto"/>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r>
            <w:tr w:rsidR="00621A74" w:rsidRPr="00621A74" w:rsidTr="00621A74">
              <w:trPr>
                <w:trHeight w:val="315"/>
              </w:trPr>
              <w:tc>
                <w:tcPr>
                  <w:tcW w:w="0" w:type="auto"/>
                  <w:vMerge/>
                  <w:tcBorders>
                    <w:top w:val="nil"/>
                    <w:left w:val="single" w:sz="8" w:space="0" w:color="auto"/>
                    <w:bottom w:val="single" w:sz="8" w:space="0" w:color="000000"/>
                    <w:right w:val="single" w:sz="8" w:space="0" w:color="auto"/>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c>
                <w:tcPr>
                  <w:tcW w:w="1840" w:type="dxa"/>
                  <w:tcBorders>
                    <w:top w:val="nil"/>
                    <w:left w:val="nil"/>
                    <w:bottom w:val="single" w:sz="8" w:space="0" w:color="auto"/>
                    <w:right w:val="single" w:sz="8" w:space="0" w:color="auto"/>
                  </w:tcBorders>
                  <w:tcMar>
                    <w:top w:w="17" w:type="dxa"/>
                    <w:left w:w="17" w:type="dxa"/>
                    <w:bottom w:w="0" w:type="dxa"/>
                    <w:right w:w="17" w:type="dxa"/>
                  </w:tcMar>
                  <w:hideMark/>
                </w:tcPr>
                <w:p w:rsidR="00621A74" w:rsidRPr="00621A74" w:rsidRDefault="00621A74" w:rsidP="00621A74">
                  <w:pPr>
                    <w:spacing w:after="0" w:line="240" w:lineRule="auto"/>
                    <w:rPr>
                      <w:rFonts w:ascii="Georgia" w:eastAsia="Times New Roman" w:hAnsi="Georgia" w:cs="Times New Roman"/>
                      <w:color w:val="000000"/>
                      <w:lang w:bidi="hi-IN"/>
                    </w:rPr>
                  </w:pPr>
                  <w:r w:rsidRPr="00621A74">
                    <w:rPr>
                      <w:rFonts w:ascii="Georgia" w:eastAsia="Times New Roman" w:hAnsi="Georgia" w:cs="Times New Roman"/>
                      <w:color w:val="000000"/>
                      <w:lang w:bidi="hi-IN"/>
                    </w:rPr>
                    <w:t xml:space="preserve">  </w:t>
                  </w:r>
                </w:p>
              </w:tc>
              <w:tc>
                <w:tcPr>
                  <w:tcW w:w="0" w:type="auto"/>
                  <w:vMerge/>
                  <w:tcBorders>
                    <w:top w:val="nil"/>
                    <w:left w:val="single" w:sz="8" w:space="0" w:color="auto"/>
                    <w:bottom w:val="single" w:sz="8" w:space="0" w:color="000000"/>
                    <w:right w:val="single" w:sz="8" w:space="0" w:color="auto"/>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c>
                <w:tcPr>
                  <w:tcW w:w="0" w:type="auto"/>
                  <w:vMerge/>
                  <w:tcBorders>
                    <w:top w:val="nil"/>
                    <w:left w:val="single" w:sz="8" w:space="0" w:color="auto"/>
                    <w:bottom w:val="single" w:sz="8" w:space="0" w:color="000000"/>
                    <w:right w:val="nil"/>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c>
                <w:tcPr>
                  <w:tcW w:w="0" w:type="auto"/>
                  <w:vMerge/>
                  <w:tcBorders>
                    <w:top w:val="nil"/>
                    <w:left w:val="single" w:sz="8" w:space="0" w:color="auto"/>
                    <w:bottom w:val="single" w:sz="8" w:space="0" w:color="000000"/>
                    <w:right w:val="single" w:sz="8" w:space="0" w:color="auto"/>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c>
                <w:tcPr>
                  <w:tcW w:w="0" w:type="auto"/>
                  <w:vMerge/>
                  <w:tcBorders>
                    <w:top w:val="nil"/>
                    <w:left w:val="single" w:sz="8" w:space="0" w:color="auto"/>
                    <w:bottom w:val="single" w:sz="8" w:space="0" w:color="000000"/>
                    <w:right w:val="single" w:sz="8" w:space="0" w:color="auto"/>
                  </w:tcBorders>
                  <w:vAlign w:val="center"/>
                  <w:hideMark/>
                </w:tcPr>
                <w:p w:rsidR="00621A74" w:rsidRPr="00621A74" w:rsidRDefault="00621A74" w:rsidP="00621A74">
                  <w:pPr>
                    <w:spacing w:after="0" w:line="240" w:lineRule="auto"/>
                    <w:rPr>
                      <w:rFonts w:ascii="Arial" w:eastAsia="Times New Roman" w:hAnsi="Arial" w:cs="Arial"/>
                      <w:color w:val="000000"/>
                      <w:lang w:bidi="hi-IN"/>
                    </w:rPr>
                  </w:pPr>
                </w:p>
              </w:tc>
            </w:tr>
          </w:tbl>
          <w:p w:rsidR="00621A74" w:rsidRPr="00621A74" w:rsidRDefault="00621A74" w:rsidP="00621A74">
            <w:pPr>
              <w:numPr>
                <w:ilvl w:val="0"/>
                <w:numId w:val="1"/>
              </w:numPr>
              <w:spacing w:before="100" w:beforeAutospacing="1" w:after="0" w:line="240" w:lineRule="auto"/>
              <w:ind w:left="971"/>
              <w:rPr>
                <w:rFonts w:ascii="Arial" w:eastAsia="Times New Roman" w:hAnsi="Arial" w:cs="Arial"/>
                <w:sz w:val="24"/>
                <w:szCs w:val="24"/>
                <w:lang w:bidi="hi-IN"/>
              </w:rPr>
            </w:pPr>
            <w:r w:rsidRPr="00621A74">
              <w:rPr>
                <w:rFonts w:ascii="Georgia" w:eastAsia="Times New Roman" w:hAnsi="Georgia" w:cs="Arial"/>
                <w:color w:val="000000"/>
                <w:sz w:val="24"/>
                <w:szCs w:val="24"/>
                <w:lang w:bidi="hi-IN"/>
              </w:rPr>
              <w:t xml:space="preserve">       Rs. 1000/- per day for Subject/Non-Subject Specific Training </w:t>
            </w:r>
            <w:proofErr w:type="spellStart"/>
            <w:r w:rsidRPr="00621A74">
              <w:rPr>
                <w:rFonts w:ascii="Georgia" w:eastAsia="Times New Roman" w:hAnsi="Georgia" w:cs="Arial"/>
                <w:color w:val="000000"/>
                <w:sz w:val="24"/>
                <w:szCs w:val="24"/>
                <w:lang w:bidi="hi-IN"/>
              </w:rPr>
              <w:t>Programmes</w:t>
            </w:r>
            <w:proofErr w:type="spellEnd"/>
          </w:p>
          <w:p w:rsidR="00621A74" w:rsidRPr="00621A74" w:rsidRDefault="00621A74" w:rsidP="00621A74">
            <w:pPr>
              <w:spacing w:after="0" w:line="240" w:lineRule="auto"/>
              <w:rPr>
                <w:rFonts w:ascii="Arial" w:eastAsia="Times New Roman" w:hAnsi="Arial" w:cs="Arial"/>
                <w:sz w:val="24"/>
                <w:szCs w:val="24"/>
                <w:lang w:bidi="hi-IN"/>
              </w:rPr>
            </w:pPr>
            <w:r w:rsidRPr="00621A74">
              <w:rPr>
                <w:rFonts w:ascii="Arial" w:eastAsia="Times New Roman" w:hAnsi="Arial" w:cs="Arial"/>
                <w:sz w:val="24"/>
                <w:szCs w:val="24"/>
                <w:lang w:bidi="hi-IN"/>
              </w:rPr>
              <w:pict>
                <v:rect id="_x0000_i1025" style="width:0;height:1.5pt" o:hralign="center" o:hrstd="t" o:hr="t" fillcolor="#a0a0a0" stroked="f"/>
              </w:pict>
            </w:r>
          </w:p>
          <w:p w:rsidR="00621A74" w:rsidRPr="00621A74" w:rsidRDefault="00621A74" w:rsidP="00621A74">
            <w:pPr>
              <w:spacing w:before="100" w:beforeAutospacing="1" w:after="0" w:line="240" w:lineRule="auto"/>
              <w:rPr>
                <w:rFonts w:ascii="Times New Roman" w:eastAsia="Times New Roman" w:hAnsi="Times New Roman" w:cs="Times New Roman"/>
                <w:sz w:val="24"/>
                <w:szCs w:val="24"/>
                <w:lang w:bidi="hi-IN"/>
              </w:rPr>
            </w:pPr>
            <w:r w:rsidRPr="00621A74">
              <w:rPr>
                <w:rFonts w:ascii="Georgia" w:eastAsia="Times New Roman" w:hAnsi="Georgia" w:cs="Times New Roman"/>
                <w:b/>
                <w:bCs/>
                <w:color w:val="000000"/>
                <w:sz w:val="24"/>
                <w:szCs w:val="24"/>
                <w:lang w:bidi="hi-IN"/>
              </w:rPr>
              <w:t>The following are to be organized by the Venue School</w:t>
            </w:r>
          </w:p>
          <w:p w:rsidR="00621A74" w:rsidRPr="00621A74" w:rsidRDefault="00621A74" w:rsidP="00621A74">
            <w:pPr>
              <w:numPr>
                <w:ilvl w:val="0"/>
                <w:numId w:val="2"/>
              </w:numPr>
              <w:spacing w:before="100" w:beforeAutospacing="1" w:after="100" w:afterAutospacing="1" w:line="240" w:lineRule="auto"/>
              <w:ind w:left="971"/>
              <w:rPr>
                <w:rFonts w:ascii="Arial" w:eastAsia="Times New Roman" w:hAnsi="Arial" w:cs="Arial"/>
                <w:sz w:val="24"/>
                <w:szCs w:val="24"/>
                <w:lang w:bidi="hi-IN"/>
              </w:rPr>
            </w:pPr>
            <w:r w:rsidRPr="00621A74">
              <w:rPr>
                <w:rFonts w:ascii="Georgia" w:eastAsia="Times New Roman" w:hAnsi="Georgia" w:cs="Arial"/>
                <w:color w:val="000000"/>
                <w:sz w:val="24"/>
                <w:szCs w:val="24"/>
                <w:lang w:bidi="hi-IN"/>
              </w:rPr>
              <w:t>The facility of a hall that can accommodate minimum 60 participants and has flexible seating arrangements and audiovisual facilities to facilitate group discussions and activities. (Preferably AC hall in Summers)</w:t>
            </w:r>
          </w:p>
          <w:p w:rsidR="00621A74" w:rsidRPr="00621A74" w:rsidRDefault="00621A74" w:rsidP="00621A74">
            <w:pPr>
              <w:numPr>
                <w:ilvl w:val="0"/>
                <w:numId w:val="3"/>
              </w:numPr>
              <w:spacing w:before="100" w:beforeAutospacing="1" w:after="100" w:afterAutospacing="1" w:line="240" w:lineRule="auto"/>
              <w:ind w:left="971"/>
              <w:rPr>
                <w:rFonts w:ascii="Arial" w:eastAsia="Times New Roman" w:hAnsi="Arial" w:cs="Arial"/>
                <w:sz w:val="24"/>
                <w:szCs w:val="24"/>
                <w:lang w:bidi="hi-IN"/>
              </w:rPr>
            </w:pPr>
            <w:r w:rsidRPr="00621A74">
              <w:rPr>
                <w:rFonts w:ascii="Georgia" w:eastAsia="Times New Roman" w:hAnsi="Georgia" w:cs="Arial"/>
                <w:color w:val="000000"/>
                <w:sz w:val="24"/>
                <w:szCs w:val="24"/>
                <w:lang w:bidi="hi-IN"/>
              </w:rPr>
              <w:t>Drinking water and toilet facilities.</w:t>
            </w:r>
          </w:p>
          <w:p w:rsidR="00621A74" w:rsidRPr="00621A74" w:rsidRDefault="00621A74" w:rsidP="00621A74">
            <w:pPr>
              <w:numPr>
                <w:ilvl w:val="0"/>
                <w:numId w:val="4"/>
              </w:numPr>
              <w:spacing w:before="100" w:beforeAutospacing="1" w:after="100" w:afterAutospacing="1" w:line="240" w:lineRule="auto"/>
              <w:ind w:left="971"/>
              <w:rPr>
                <w:rFonts w:ascii="Arial" w:eastAsia="Times New Roman" w:hAnsi="Arial" w:cs="Arial"/>
                <w:sz w:val="24"/>
                <w:szCs w:val="24"/>
                <w:lang w:bidi="hi-IN"/>
              </w:rPr>
            </w:pPr>
            <w:r w:rsidRPr="00621A74">
              <w:rPr>
                <w:rFonts w:ascii="Georgia" w:eastAsia="Times New Roman" w:hAnsi="Georgia" w:cs="Arial"/>
                <w:color w:val="000000"/>
                <w:sz w:val="24"/>
                <w:szCs w:val="24"/>
                <w:lang w:bidi="hi-IN"/>
              </w:rPr>
              <w:lastRenderedPageBreak/>
              <w:t xml:space="preserve">Necessary arrangement to make an adequate number of copies of training handouts sent by COE for distribution to all the participants on the day(s) of the </w:t>
            </w:r>
            <w:proofErr w:type="spellStart"/>
            <w:r w:rsidRPr="00621A74">
              <w:rPr>
                <w:rFonts w:ascii="Georgia" w:eastAsia="Times New Roman" w:hAnsi="Georgia" w:cs="Arial"/>
                <w:color w:val="000000"/>
                <w:sz w:val="24"/>
                <w:szCs w:val="24"/>
                <w:lang w:bidi="hi-IN"/>
              </w:rPr>
              <w:t>programme</w:t>
            </w:r>
            <w:proofErr w:type="spellEnd"/>
            <w:r w:rsidRPr="00621A74">
              <w:rPr>
                <w:rFonts w:ascii="Georgia" w:eastAsia="Times New Roman" w:hAnsi="Georgia" w:cs="Arial"/>
                <w:color w:val="000000"/>
                <w:sz w:val="24"/>
                <w:szCs w:val="24"/>
                <w:lang w:bidi="hi-IN"/>
              </w:rPr>
              <w:t>.</w:t>
            </w:r>
          </w:p>
          <w:p w:rsidR="00621A74" w:rsidRPr="00621A74" w:rsidRDefault="00621A74" w:rsidP="00621A74">
            <w:pPr>
              <w:spacing w:after="0" w:line="240" w:lineRule="auto"/>
              <w:rPr>
                <w:rFonts w:ascii="Arial" w:eastAsia="Times New Roman" w:hAnsi="Arial" w:cs="Arial"/>
                <w:sz w:val="24"/>
                <w:szCs w:val="24"/>
                <w:lang w:bidi="hi-IN"/>
              </w:rPr>
            </w:pPr>
            <w:r w:rsidRPr="00621A74">
              <w:rPr>
                <w:rFonts w:ascii="Arial" w:eastAsia="Times New Roman" w:hAnsi="Arial" w:cs="Arial"/>
                <w:sz w:val="24"/>
                <w:szCs w:val="24"/>
                <w:lang w:bidi="hi-IN"/>
              </w:rPr>
              <w:pict>
                <v:rect id="_x0000_i1026" style="width:0;height:1.5pt" o:hralign="center" o:hrstd="t" o:hr="t" fillcolor="#a0a0a0" stroked="f"/>
              </w:pict>
            </w:r>
          </w:p>
          <w:p w:rsidR="00621A74" w:rsidRPr="00621A74" w:rsidRDefault="00621A74" w:rsidP="00621A74">
            <w:pPr>
              <w:spacing w:before="100" w:beforeAutospacing="1" w:after="0" w:line="240" w:lineRule="auto"/>
              <w:rPr>
                <w:rFonts w:ascii="Times New Roman" w:eastAsia="Times New Roman" w:hAnsi="Times New Roman" w:cs="Times New Roman"/>
                <w:sz w:val="24"/>
                <w:szCs w:val="24"/>
                <w:lang w:bidi="hi-IN"/>
              </w:rPr>
            </w:pPr>
            <w:r w:rsidRPr="00621A74">
              <w:rPr>
                <w:rFonts w:ascii="Georgia" w:eastAsia="Times New Roman" w:hAnsi="Georgia" w:cs="Times New Roman"/>
                <w:b/>
                <w:bCs/>
                <w:color w:val="000000"/>
                <w:sz w:val="24"/>
                <w:szCs w:val="24"/>
                <w:lang w:bidi="hi-IN"/>
              </w:rPr>
              <w:t>Collections of  fees by the Venue school:</w:t>
            </w:r>
          </w:p>
          <w:p w:rsidR="00621A74" w:rsidRPr="00621A74" w:rsidRDefault="00621A74" w:rsidP="00621A74">
            <w:pPr>
              <w:numPr>
                <w:ilvl w:val="0"/>
                <w:numId w:val="5"/>
              </w:numPr>
              <w:spacing w:before="100" w:beforeAutospacing="1" w:after="100" w:afterAutospacing="1" w:line="240" w:lineRule="auto"/>
              <w:ind w:left="971"/>
              <w:rPr>
                <w:rFonts w:ascii="Arial" w:eastAsia="Times New Roman" w:hAnsi="Arial" w:cs="Arial"/>
                <w:sz w:val="24"/>
                <w:szCs w:val="24"/>
                <w:lang w:bidi="hi-IN"/>
              </w:rPr>
            </w:pPr>
            <w:r w:rsidRPr="00621A74">
              <w:rPr>
                <w:rFonts w:ascii="Georgia" w:eastAsia="Times New Roman" w:hAnsi="Georgia" w:cs="Arial"/>
                <w:color w:val="000000"/>
                <w:sz w:val="24"/>
                <w:szCs w:val="24"/>
                <w:lang w:bidi="hi-IN"/>
              </w:rPr>
              <w:t xml:space="preserve">Only Demand Drafts drawn in </w:t>
            </w:r>
            <w:proofErr w:type="spellStart"/>
            <w:r w:rsidRPr="00621A74">
              <w:rPr>
                <w:rFonts w:ascii="Georgia" w:eastAsia="Times New Roman" w:hAnsi="Georgia" w:cs="Arial"/>
                <w:color w:val="000000"/>
                <w:sz w:val="24"/>
                <w:szCs w:val="24"/>
                <w:lang w:bidi="hi-IN"/>
              </w:rPr>
              <w:t>favour</w:t>
            </w:r>
            <w:proofErr w:type="spellEnd"/>
            <w:r w:rsidRPr="00621A74">
              <w:rPr>
                <w:rFonts w:ascii="Georgia" w:eastAsia="Times New Roman" w:hAnsi="Georgia" w:cs="Arial"/>
                <w:color w:val="000000"/>
                <w:sz w:val="24"/>
                <w:szCs w:val="24"/>
                <w:lang w:bidi="hi-IN"/>
              </w:rPr>
              <w:t xml:space="preserve"> of "</w:t>
            </w:r>
            <w:proofErr w:type="gramStart"/>
            <w:r w:rsidRPr="00621A74">
              <w:rPr>
                <w:rFonts w:ascii="Georgia" w:eastAsia="Times New Roman" w:hAnsi="Georgia" w:cs="Arial"/>
                <w:b/>
                <w:bCs/>
                <w:color w:val="000000"/>
                <w:sz w:val="24"/>
                <w:szCs w:val="24"/>
                <w:lang w:bidi="hi-IN"/>
              </w:rPr>
              <w:t>The  Secretary</w:t>
            </w:r>
            <w:proofErr w:type="gramEnd"/>
            <w:r w:rsidRPr="00621A74">
              <w:rPr>
                <w:rFonts w:ascii="Georgia" w:eastAsia="Times New Roman" w:hAnsi="Georgia" w:cs="Arial"/>
                <w:b/>
                <w:bCs/>
                <w:color w:val="000000"/>
                <w:sz w:val="24"/>
                <w:szCs w:val="24"/>
                <w:lang w:bidi="hi-IN"/>
              </w:rPr>
              <w:t>, CBSE</w:t>
            </w:r>
            <w:r w:rsidRPr="00621A74">
              <w:rPr>
                <w:rFonts w:ascii="Georgia" w:eastAsia="Times New Roman" w:hAnsi="Georgia" w:cs="Arial"/>
                <w:color w:val="000000"/>
                <w:sz w:val="24"/>
                <w:szCs w:val="24"/>
                <w:lang w:bidi="hi-IN"/>
              </w:rPr>
              <w:t>" and payable to </w:t>
            </w:r>
            <w:proofErr w:type="spellStart"/>
            <w:r w:rsidRPr="00621A74">
              <w:rPr>
                <w:rFonts w:ascii="Georgia" w:eastAsia="Times New Roman" w:hAnsi="Georgia" w:cs="Arial"/>
                <w:b/>
                <w:bCs/>
                <w:color w:val="000000"/>
                <w:sz w:val="24"/>
                <w:szCs w:val="24"/>
                <w:lang w:bidi="hi-IN"/>
              </w:rPr>
              <w:t>Mohali</w:t>
            </w:r>
            <w:proofErr w:type="spellEnd"/>
            <w:r w:rsidRPr="00621A74">
              <w:rPr>
                <w:rFonts w:ascii="Georgia" w:eastAsia="Times New Roman" w:hAnsi="Georgia" w:cs="Arial"/>
                <w:b/>
                <w:bCs/>
                <w:color w:val="000000"/>
                <w:sz w:val="24"/>
                <w:szCs w:val="24"/>
                <w:lang w:bidi="hi-IN"/>
              </w:rPr>
              <w:t> </w:t>
            </w:r>
            <w:r w:rsidRPr="00621A74">
              <w:rPr>
                <w:rFonts w:ascii="Georgia" w:eastAsia="Times New Roman" w:hAnsi="Georgia" w:cs="Arial"/>
                <w:color w:val="000000"/>
                <w:sz w:val="24"/>
                <w:szCs w:val="24"/>
                <w:lang w:bidi="hi-IN"/>
              </w:rPr>
              <w:t>are to be collected as participant’s fees.</w:t>
            </w:r>
          </w:p>
          <w:p w:rsidR="00621A74" w:rsidRPr="00621A74" w:rsidRDefault="00621A74" w:rsidP="00621A74">
            <w:pPr>
              <w:numPr>
                <w:ilvl w:val="0"/>
                <w:numId w:val="6"/>
              </w:numPr>
              <w:spacing w:before="100" w:beforeAutospacing="1" w:after="100" w:afterAutospacing="1" w:line="240" w:lineRule="auto"/>
              <w:ind w:left="971"/>
              <w:rPr>
                <w:rFonts w:ascii="Arial" w:eastAsia="Times New Roman" w:hAnsi="Arial" w:cs="Arial"/>
                <w:sz w:val="24"/>
                <w:szCs w:val="24"/>
                <w:lang w:bidi="hi-IN"/>
              </w:rPr>
            </w:pPr>
            <w:r w:rsidRPr="00621A74">
              <w:rPr>
                <w:rFonts w:ascii="Georgia" w:eastAsia="Times New Roman" w:hAnsi="Georgia" w:cs="Arial"/>
                <w:b/>
                <w:bCs/>
                <w:color w:val="000000"/>
                <w:sz w:val="24"/>
                <w:szCs w:val="24"/>
                <w:lang w:bidi="hi-IN"/>
              </w:rPr>
              <w:t xml:space="preserve">No </w:t>
            </w:r>
            <w:proofErr w:type="spellStart"/>
            <w:r w:rsidRPr="00621A74">
              <w:rPr>
                <w:rFonts w:ascii="Georgia" w:eastAsia="Times New Roman" w:hAnsi="Georgia" w:cs="Arial"/>
                <w:b/>
                <w:bCs/>
                <w:color w:val="000000"/>
                <w:sz w:val="24"/>
                <w:szCs w:val="24"/>
                <w:lang w:bidi="hi-IN"/>
              </w:rPr>
              <w:t>cheques</w:t>
            </w:r>
            <w:proofErr w:type="spellEnd"/>
            <w:r w:rsidRPr="00621A74">
              <w:rPr>
                <w:rFonts w:ascii="Georgia" w:eastAsia="Times New Roman" w:hAnsi="Georgia" w:cs="Arial"/>
                <w:b/>
                <w:bCs/>
                <w:color w:val="000000"/>
                <w:sz w:val="24"/>
                <w:szCs w:val="24"/>
                <w:lang w:bidi="hi-IN"/>
              </w:rPr>
              <w:t xml:space="preserve"> should be accepted.</w:t>
            </w:r>
          </w:p>
          <w:p w:rsidR="00621A74" w:rsidRPr="00621A74" w:rsidRDefault="00621A74" w:rsidP="00621A74">
            <w:pPr>
              <w:spacing w:after="0" w:line="240" w:lineRule="auto"/>
              <w:rPr>
                <w:rFonts w:ascii="Arial" w:eastAsia="Times New Roman" w:hAnsi="Arial" w:cs="Arial"/>
                <w:sz w:val="24"/>
                <w:szCs w:val="24"/>
                <w:lang w:bidi="hi-IN"/>
              </w:rPr>
            </w:pPr>
            <w:r w:rsidRPr="00621A74">
              <w:rPr>
                <w:rFonts w:ascii="Arial" w:eastAsia="Times New Roman" w:hAnsi="Arial" w:cs="Arial"/>
                <w:sz w:val="24"/>
                <w:szCs w:val="24"/>
                <w:lang w:bidi="hi-IN"/>
              </w:rPr>
              <w:pict>
                <v:rect id="_x0000_i1027" style="width:0;height:1.5pt" o:hralign="center" o:hrstd="t" o:hr="t" fillcolor="#a0a0a0" stroked="f"/>
              </w:pict>
            </w:r>
          </w:p>
          <w:p w:rsidR="00621A74" w:rsidRPr="00621A74" w:rsidRDefault="00621A74" w:rsidP="00621A74">
            <w:pPr>
              <w:spacing w:before="100" w:beforeAutospacing="1" w:after="0" w:line="240" w:lineRule="auto"/>
              <w:jc w:val="both"/>
              <w:rPr>
                <w:rFonts w:ascii="Times New Roman" w:eastAsia="Times New Roman" w:hAnsi="Times New Roman" w:cs="Times New Roman"/>
                <w:sz w:val="24"/>
                <w:szCs w:val="24"/>
                <w:lang w:bidi="hi-IN"/>
              </w:rPr>
            </w:pPr>
            <w:r w:rsidRPr="00621A74">
              <w:rPr>
                <w:rFonts w:ascii="Georgia" w:eastAsia="Times New Roman" w:hAnsi="Georgia" w:cs="Times New Roman"/>
                <w:b/>
                <w:bCs/>
                <w:i/>
                <w:iCs/>
                <w:color w:val="000000"/>
                <w:sz w:val="24"/>
                <w:szCs w:val="24"/>
                <w:lang w:val="en-IN" w:bidi="hi-IN"/>
              </w:rPr>
              <w:t>The venue school will be reimbursed the amount spent on Lunch and Refreshment, Stationery, Photocopying etc for the participants by CBSE-COE.</w:t>
            </w:r>
          </w:p>
          <w:p w:rsidR="00621A74" w:rsidRPr="00621A74" w:rsidRDefault="00621A74" w:rsidP="00621A74">
            <w:pPr>
              <w:spacing w:before="100" w:beforeAutospacing="1" w:after="0" w:line="240" w:lineRule="auto"/>
              <w:jc w:val="both"/>
              <w:rPr>
                <w:rFonts w:ascii="Times New Roman" w:eastAsia="Times New Roman" w:hAnsi="Times New Roman" w:cs="Times New Roman"/>
                <w:sz w:val="24"/>
                <w:szCs w:val="24"/>
                <w:lang w:bidi="hi-IN"/>
              </w:rPr>
            </w:pPr>
            <w:r w:rsidRPr="00621A74">
              <w:rPr>
                <w:rFonts w:ascii="Georgia" w:eastAsia="Times New Roman" w:hAnsi="Georgia" w:cs="Times New Roman"/>
                <w:b/>
                <w:bCs/>
                <w:i/>
                <w:iCs/>
                <w:color w:val="000000"/>
                <w:sz w:val="24"/>
                <w:szCs w:val="24"/>
                <w:lang w:val="en-IN" w:bidi="hi-IN"/>
              </w:rPr>
              <w:t>The resource persons which are usually two in number shall also be appointed and paid by the CBSE-COE.</w:t>
            </w:r>
          </w:p>
          <w:p w:rsidR="00621A74" w:rsidRPr="00621A74" w:rsidRDefault="00621A74" w:rsidP="00621A74">
            <w:pPr>
              <w:spacing w:before="100" w:beforeAutospacing="1" w:after="0" w:line="240" w:lineRule="auto"/>
              <w:rPr>
                <w:rFonts w:ascii="Times New Roman" w:eastAsia="Times New Roman" w:hAnsi="Times New Roman" w:cs="Times New Roman"/>
                <w:sz w:val="24"/>
                <w:szCs w:val="24"/>
                <w:lang w:bidi="hi-IN"/>
              </w:rPr>
            </w:pPr>
            <w:r w:rsidRPr="00621A74">
              <w:rPr>
                <w:rFonts w:ascii="Georgia" w:eastAsia="Times New Roman" w:hAnsi="Georgia" w:cs="Times New Roman"/>
                <w:b/>
                <w:bCs/>
                <w:i/>
                <w:iCs/>
                <w:color w:val="000000"/>
                <w:sz w:val="24"/>
                <w:szCs w:val="24"/>
                <w:u w:val="single"/>
                <w:lang w:bidi="hi-IN"/>
              </w:rPr>
              <w:t>CBSE does not provide any board and lodging facility to the participants.</w:t>
            </w:r>
          </w:p>
          <w:p w:rsidR="00621A74" w:rsidRPr="00621A74" w:rsidRDefault="00621A74" w:rsidP="00621A74">
            <w:pPr>
              <w:spacing w:before="100" w:beforeAutospacing="1" w:after="0" w:line="240" w:lineRule="auto"/>
              <w:jc w:val="both"/>
              <w:rPr>
                <w:rFonts w:ascii="Times New Roman" w:eastAsia="Times New Roman" w:hAnsi="Times New Roman" w:cs="Times New Roman"/>
                <w:sz w:val="24"/>
                <w:szCs w:val="24"/>
                <w:lang w:bidi="hi-IN"/>
              </w:rPr>
            </w:pPr>
            <w:r w:rsidRPr="00621A74">
              <w:rPr>
                <w:rFonts w:ascii="Georgia" w:eastAsia="Times New Roman" w:hAnsi="Georgia" w:cs="Times New Roman"/>
                <w:b/>
                <w:bCs/>
                <w:i/>
                <w:iCs/>
                <w:color w:val="000000"/>
                <w:sz w:val="24"/>
                <w:szCs w:val="24"/>
                <w:lang w:val="en-IN" w:bidi="hi-IN"/>
              </w:rPr>
              <w:t xml:space="preserve">The information regarding the training programme is sent to the schools by </w:t>
            </w:r>
            <w:proofErr w:type="spellStart"/>
            <w:r w:rsidRPr="00621A74">
              <w:rPr>
                <w:rFonts w:ascii="Georgia" w:eastAsia="Times New Roman" w:hAnsi="Georgia" w:cs="Times New Roman"/>
                <w:b/>
                <w:bCs/>
                <w:i/>
                <w:iCs/>
                <w:color w:val="000000"/>
                <w:sz w:val="24"/>
                <w:szCs w:val="24"/>
                <w:lang w:val="en-IN" w:bidi="hi-IN"/>
              </w:rPr>
              <w:t>email.The</w:t>
            </w:r>
            <w:proofErr w:type="spellEnd"/>
            <w:r w:rsidRPr="00621A74">
              <w:rPr>
                <w:rFonts w:ascii="Georgia" w:eastAsia="Times New Roman" w:hAnsi="Georgia" w:cs="Times New Roman"/>
                <w:b/>
                <w:bCs/>
                <w:i/>
                <w:iCs/>
                <w:color w:val="000000"/>
                <w:sz w:val="24"/>
                <w:szCs w:val="24"/>
                <w:lang w:val="en-IN" w:bidi="hi-IN"/>
              </w:rPr>
              <w:t xml:space="preserve"> participants shall be given certificates.</w:t>
            </w:r>
          </w:p>
          <w:p w:rsidR="00621A74" w:rsidRPr="00621A74" w:rsidRDefault="00621A74" w:rsidP="00621A74">
            <w:pPr>
              <w:spacing w:before="100" w:beforeAutospacing="1" w:after="0" w:line="240" w:lineRule="auto"/>
              <w:rPr>
                <w:rFonts w:ascii="Times New Roman" w:eastAsia="Times New Roman" w:hAnsi="Times New Roman" w:cs="Times New Roman"/>
                <w:sz w:val="24"/>
                <w:szCs w:val="24"/>
                <w:lang w:bidi="hi-IN"/>
              </w:rPr>
            </w:pPr>
            <w:r w:rsidRPr="00621A74">
              <w:rPr>
                <w:rFonts w:ascii="Georgia" w:eastAsia="Times New Roman" w:hAnsi="Georgia" w:cs="Times New Roman"/>
                <w:color w:val="000000"/>
                <w:sz w:val="24"/>
                <w:szCs w:val="24"/>
                <w:lang w:bidi="hi-IN"/>
              </w:rPr>
              <w:t>In case of any query please contact at Ph No.0172-2969019 or email at </w:t>
            </w:r>
            <w:hyperlink r:id="rId8" w:tgtFrame="_blank" w:history="1">
              <w:r w:rsidRPr="00621A74">
                <w:rPr>
                  <w:rFonts w:ascii="Georgia" w:eastAsia="Times New Roman" w:hAnsi="Georgia" w:cs="Times New Roman"/>
                  <w:b/>
                  <w:bCs/>
                  <w:color w:val="0000FF"/>
                  <w:sz w:val="24"/>
                  <w:szCs w:val="24"/>
                  <w:u w:val="single"/>
                  <w:lang w:bidi="hi-IN"/>
                </w:rPr>
                <w:t>coechandigarh@gmail.com</w:t>
              </w:r>
            </w:hyperlink>
            <w:r w:rsidRPr="00621A74">
              <w:rPr>
                <w:rFonts w:ascii="Georgia" w:eastAsia="Times New Roman" w:hAnsi="Georgia" w:cs="Times New Roman"/>
                <w:b/>
                <w:bCs/>
                <w:color w:val="000000"/>
                <w:sz w:val="24"/>
                <w:szCs w:val="24"/>
                <w:u w:val="single"/>
                <w:lang w:bidi="hi-IN"/>
              </w:rPr>
              <w:t>,  </w:t>
            </w:r>
            <w:hyperlink r:id="rId9" w:tgtFrame="_blank" w:history="1">
              <w:r w:rsidRPr="00621A74">
                <w:rPr>
                  <w:rFonts w:ascii="Georgia" w:eastAsia="Times New Roman" w:hAnsi="Georgia" w:cs="Times New Roman"/>
                  <w:b/>
                  <w:bCs/>
                  <w:color w:val="0000FF"/>
                  <w:sz w:val="24"/>
                  <w:szCs w:val="24"/>
                  <w:u w:val="single"/>
                  <w:lang w:bidi="hi-IN"/>
                </w:rPr>
                <w:t>coe.chandigarh@cbseshiksha.in</w:t>
              </w:r>
            </w:hyperlink>
          </w:p>
          <w:p w:rsidR="00621A74" w:rsidRPr="00621A74" w:rsidRDefault="00621A74" w:rsidP="00621A74">
            <w:pPr>
              <w:spacing w:after="0" w:line="240" w:lineRule="auto"/>
              <w:rPr>
                <w:rFonts w:ascii="Georgia" w:eastAsia="Times New Roman" w:hAnsi="Georgia" w:cs="Times New Roman"/>
                <w:sz w:val="24"/>
                <w:szCs w:val="24"/>
                <w:lang w:bidi="hi-IN"/>
              </w:rPr>
            </w:pPr>
          </w:p>
          <w:p w:rsidR="00621A74" w:rsidRPr="00621A74" w:rsidRDefault="00621A74" w:rsidP="00621A74">
            <w:pPr>
              <w:spacing w:after="0" w:line="240" w:lineRule="auto"/>
              <w:rPr>
                <w:rFonts w:ascii="Times New Roman" w:eastAsia="Times New Roman" w:hAnsi="Times New Roman" w:cs="Times New Roman"/>
                <w:sz w:val="24"/>
                <w:szCs w:val="24"/>
                <w:lang w:bidi="hi-IN"/>
              </w:rPr>
            </w:pPr>
            <w:r w:rsidRPr="00621A74">
              <w:rPr>
                <w:rFonts w:ascii="Times New Roman" w:eastAsia="Times New Roman" w:hAnsi="Times New Roman" w:cs="Times New Roman"/>
                <w:sz w:val="24"/>
                <w:szCs w:val="24"/>
                <w:lang w:bidi="hi-IN"/>
              </w:rPr>
              <w:t xml:space="preserve">-- </w:t>
            </w:r>
          </w:p>
          <w:p w:rsidR="00621A74" w:rsidRPr="00621A74" w:rsidRDefault="00621A74" w:rsidP="00621A74">
            <w:pPr>
              <w:spacing w:after="0" w:line="240" w:lineRule="auto"/>
              <w:rPr>
                <w:rFonts w:ascii="Times New Roman" w:eastAsia="Times New Roman" w:hAnsi="Times New Roman" w:cs="Times New Roman"/>
                <w:sz w:val="24"/>
                <w:szCs w:val="24"/>
                <w:lang w:bidi="hi-IN"/>
              </w:rPr>
            </w:pPr>
            <w:r w:rsidRPr="00621A74">
              <w:rPr>
                <w:rFonts w:ascii="Georgia" w:eastAsia="Times New Roman" w:hAnsi="Georgia" w:cs="Times New Roman"/>
                <w:b/>
                <w:bCs/>
                <w:sz w:val="24"/>
                <w:szCs w:val="24"/>
                <w:lang w:bidi="hi-IN"/>
              </w:rPr>
              <w:t>Regards</w:t>
            </w:r>
          </w:p>
          <w:p w:rsidR="00621A74" w:rsidRPr="00621A74" w:rsidRDefault="00621A74" w:rsidP="00621A74">
            <w:pPr>
              <w:spacing w:after="0" w:line="240" w:lineRule="auto"/>
              <w:rPr>
                <w:rFonts w:ascii="Times New Roman" w:eastAsia="Times New Roman" w:hAnsi="Times New Roman" w:cs="Times New Roman"/>
                <w:sz w:val="24"/>
                <w:szCs w:val="24"/>
                <w:lang w:bidi="hi-IN"/>
              </w:rPr>
            </w:pPr>
            <w:r w:rsidRPr="00621A74">
              <w:rPr>
                <w:rFonts w:ascii="Georgia" w:eastAsia="Times New Roman" w:hAnsi="Georgia" w:cs="Times New Roman"/>
                <w:b/>
                <w:bCs/>
                <w:sz w:val="24"/>
                <w:szCs w:val="24"/>
                <w:lang w:bidi="hi-IN"/>
              </w:rPr>
              <w:t>Office of Head</w:t>
            </w:r>
          </w:p>
          <w:p w:rsidR="00621A74" w:rsidRPr="00621A74" w:rsidRDefault="00621A74" w:rsidP="00621A74">
            <w:pPr>
              <w:spacing w:after="0" w:line="240" w:lineRule="auto"/>
              <w:rPr>
                <w:rFonts w:ascii="Times New Roman" w:eastAsia="Times New Roman" w:hAnsi="Times New Roman" w:cs="Times New Roman"/>
                <w:sz w:val="24"/>
                <w:szCs w:val="24"/>
                <w:lang w:bidi="hi-IN"/>
              </w:rPr>
            </w:pPr>
            <w:r w:rsidRPr="00621A74">
              <w:rPr>
                <w:rFonts w:ascii="Georgia" w:eastAsia="Times New Roman" w:hAnsi="Georgia" w:cs="Times New Roman"/>
                <w:b/>
                <w:bCs/>
                <w:sz w:val="24"/>
                <w:szCs w:val="24"/>
                <w:lang w:bidi="hi-IN"/>
              </w:rPr>
              <w:t>CBSE- Center of Excellence, Chandigarh</w:t>
            </w:r>
          </w:p>
          <w:p w:rsidR="00621A74" w:rsidRPr="00621A74" w:rsidRDefault="00621A74" w:rsidP="00621A74">
            <w:pPr>
              <w:spacing w:after="0" w:line="240" w:lineRule="auto"/>
              <w:rPr>
                <w:rFonts w:ascii="Times New Roman" w:eastAsia="Times New Roman" w:hAnsi="Times New Roman" w:cs="Times New Roman"/>
                <w:sz w:val="24"/>
                <w:szCs w:val="24"/>
                <w:lang w:bidi="hi-IN"/>
              </w:rPr>
            </w:pPr>
            <w:r w:rsidRPr="00621A74">
              <w:rPr>
                <w:rFonts w:ascii="Georgia" w:eastAsia="Times New Roman" w:hAnsi="Georgia" w:cs="Times New Roman"/>
                <w:b/>
                <w:bCs/>
                <w:sz w:val="24"/>
                <w:szCs w:val="24"/>
                <w:lang w:bidi="hi-IN"/>
              </w:rPr>
              <w:t>SCO-34-37, Jubilee Square, Block E</w:t>
            </w:r>
          </w:p>
        </w:tc>
      </w:tr>
    </w:tbl>
    <w:p w:rsidR="001D29A8" w:rsidRDefault="001D29A8"/>
    <w:sectPr w:rsidR="001D29A8" w:rsidSect="00621A74">
      <w:pgSz w:w="15840" w:h="12240" w:orient="landscape"/>
      <w:pgMar w:top="1440"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376"/>
    <w:multiLevelType w:val="multilevel"/>
    <w:tmpl w:val="AC8A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A286C"/>
    <w:multiLevelType w:val="multilevel"/>
    <w:tmpl w:val="02D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B5A9C"/>
    <w:multiLevelType w:val="multilevel"/>
    <w:tmpl w:val="D462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83071"/>
    <w:multiLevelType w:val="multilevel"/>
    <w:tmpl w:val="30EE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34DE9"/>
    <w:multiLevelType w:val="multilevel"/>
    <w:tmpl w:val="44F8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A75B46"/>
    <w:multiLevelType w:val="multilevel"/>
    <w:tmpl w:val="A9F8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621A74"/>
    <w:rsid w:val="001D29A8"/>
    <w:rsid w:val="00621A7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A8"/>
  </w:style>
  <w:style w:type="paragraph" w:styleId="Heading2">
    <w:name w:val="heading 2"/>
    <w:basedOn w:val="Normal"/>
    <w:link w:val="Heading2Char"/>
    <w:uiPriority w:val="9"/>
    <w:qFormat/>
    <w:rsid w:val="00621A74"/>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621A74"/>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1A74"/>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621A74"/>
    <w:rPr>
      <w:rFonts w:ascii="Times New Roman" w:eastAsia="Times New Roman" w:hAnsi="Times New Roman" w:cs="Times New Roman"/>
      <w:b/>
      <w:bCs/>
      <w:sz w:val="27"/>
      <w:szCs w:val="27"/>
      <w:lang w:bidi="hi-IN"/>
    </w:rPr>
  </w:style>
  <w:style w:type="character" w:customStyle="1" w:styleId="j-j5-ji">
    <w:name w:val="j-j5-ji"/>
    <w:basedOn w:val="DefaultParagraphFont"/>
    <w:rsid w:val="00621A74"/>
  </w:style>
  <w:style w:type="character" w:customStyle="1" w:styleId="qu">
    <w:name w:val="qu"/>
    <w:basedOn w:val="DefaultParagraphFont"/>
    <w:rsid w:val="00621A74"/>
  </w:style>
  <w:style w:type="character" w:customStyle="1" w:styleId="gd">
    <w:name w:val="gd"/>
    <w:basedOn w:val="DefaultParagraphFont"/>
    <w:rsid w:val="00621A74"/>
  </w:style>
  <w:style w:type="character" w:customStyle="1" w:styleId="g3">
    <w:name w:val="g3"/>
    <w:basedOn w:val="DefaultParagraphFont"/>
    <w:rsid w:val="00621A74"/>
  </w:style>
  <w:style w:type="character" w:customStyle="1" w:styleId="hb">
    <w:name w:val="hb"/>
    <w:basedOn w:val="DefaultParagraphFont"/>
    <w:rsid w:val="00621A74"/>
  </w:style>
  <w:style w:type="character" w:customStyle="1" w:styleId="g2">
    <w:name w:val="g2"/>
    <w:basedOn w:val="DefaultParagraphFont"/>
    <w:rsid w:val="00621A74"/>
  </w:style>
  <w:style w:type="character" w:styleId="Hyperlink">
    <w:name w:val="Hyperlink"/>
    <w:basedOn w:val="DefaultParagraphFont"/>
    <w:uiPriority w:val="99"/>
    <w:semiHidden/>
    <w:unhideWhenUsed/>
    <w:rsid w:val="00621A74"/>
    <w:rPr>
      <w:color w:val="0000FF"/>
      <w:u w:val="single"/>
    </w:rPr>
  </w:style>
  <w:style w:type="character" w:styleId="FollowedHyperlink">
    <w:name w:val="FollowedHyperlink"/>
    <w:basedOn w:val="DefaultParagraphFont"/>
    <w:uiPriority w:val="99"/>
    <w:semiHidden/>
    <w:unhideWhenUsed/>
    <w:rsid w:val="00621A74"/>
    <w:rPr>
      <w:color w:val="800080"/>
      <w:u w:val="single"/>
    </w:rPr>
  </w:style>
  <w:style w:type="paragraph" w:styleId="BalloonText">
    <w:name w:val="Balloon Text"/>
    <w:basedOn w:val="Normal"/>
    <w:link w:val="BalloonTextChar"/>
    <w:uiPriority w:val="99"/>
    <w:semiHidden/>
    <w:unhideWhenUsed/>
    <w:rsid w:val="00621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A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184380">
      <w:bodyDiv w:val="1"/>
      <w:marLeft w:val="0"/>
      <w:marRight w:val="0"/>
      <w:marTop w:val="0"/>
      <w:marBottom w:val="0"/>
      <w:divBdr>
        <w:top w:val="none" w:sz="0" w:space="0" w:color="auto"/>
        <w:left w:val="none" w:sz="0" w:space="0" w:color="auto"/>
        <w:bottom w:val="none" w:sz="0" w:space="0" w:color="auto"/>
        <w:right w:val="none" w:sz="0" w:space="0" w:color="auto"/>
      </w:divBdr>
      <w:divsChild>
        <w:div w:id="1779179941">
          <w:marLeft w:val="0"/>
          <w:marRight w:val="0"/>
          <w:marTop w:val="0"/>
          <w:marBottom w:val="0"/>
          <w:divBdr>
            <w:top w:val="none" w:sz="0" w:space="0" w:color="auto"/>
            <w:left w:val="none" w:sz="0" w:space="0" w:color="auto"/>
            <w:bottom w:val="none" w:sz="0" w:space="0" w:color="auto"/>
            <w:right w:val="none" w:sz="0" w:space="0" w:color="auto"/>
          </w:divBdr>
          <w:divsChild>
            <w:div w:id="2061443207">
              <w:marLeft w:val="0"/>
              <w:marRight w:val="0"/>
              <w:marTop w:val="0"/>
              <w:marBottom w:val="0"/>
              <w:divBdr>
                <w:top w:val="none" w:sz="0" w:space="0" w:color="auto"/>
                <w:left w:val="none" w:sz="0" w:space="0" w:color="auto"/>
                <w:bottom w:val="none" w:sz="0" w:space="0" w:color="auto"/>
                <w:right w:val="none" w:sz="0" w:space="0" w:color="auto"/>
              </w:divBdr>
              <w:divsChild>
                <w:div w:id="1060908749">
                  <w:marLeft w:val="0"/>
                  <w:marRight w:val="0"/>
                  <w:marTop w:val="0"/>
                  <w:marBottom w:val="0"/>
                  <w:divBdr>
                    <w:top w:val="none" w:sz="0" w:space="0" w:color="auto"/>
                    <w:left w:val="none" w:sz="0" w:space="0" w:color="auto"/>
                    <w:bottom w:val="none" w:sz="0" w:space="0" w:color="auto"/>
                    <w:right w:val="none" w:sz="0" w:space="0" w:color="auto"/>
                  </w:divBdr>
                  <w:divsChild>
                    <w:div w:id="88504400">
                      <w:marLeft w:val="0"/>
                      <w:marRight w:val="0"/>
                      <w:marTop w:val="0"/>
                      <w:marBottom w:val="0"/>
                      <w:divBdr>
                        <w:top w:val="none" w:sz="0" w:space="0" w:color="auto"/>
                        <w:left w:val="none" w:sz="0" w:space="0" w:color="auto"/>
                        <w:bottom w:val="none" w:sz="0" w:space="0" w:color="auto"/>
                        <w:right w:val="none" w:sz="0" w:space="0" w:color="auto"/>
                      </w:divBdr>
                      <w:divsChild>
                        <w:div w:id="2976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924527">
          <w:marLeft w:val="0"/>
          <w:marRight w:val="0"/>
          <w:marTop w:val="0"/>
          <w:marBottom w:val="0"/>
          <w:divBdr>
            <w:top w:val="none" w:sz="0" w:space="0" w:color="auto"/>
            <w:left w:val="none" w:sz="0" w:space="0" w:color="auto"/>
            <w:bottom w:val="none" w:sz="0" w:space="0" w:color="auto"/>
            <w:right w:val="none" w:sz="0" w:space="0" w:color="auto"/>
          </w:divBdr>
          <w:divsChild>
            <w:div w:id="393434004">
              <w:marLeft w:val="0"/>
              <w:marRight w:val="0"/>
              <w:marTop w:val="0"/>
              <w:marBottom w:val="0"/>
              <w:divBdr>
                <w:top w:val="none" w:sz="0" w:space="0" w:color="auto"/>
                <w:left w:val="none" w:sz="0" w:space="0" w:color="auto"/>
                <w:bottom w:val="none" w:sz="0" w:space="0" w:color="auto"/>
                <w:right w:val="none" w:sz="0" w:space="0" w:color="auto"/>
              </w:divBdr>
              <w:divsChild>
                <w:div w:id="1405180755">
                  <w:marLeft w:val="0"/>
                  <w:marRight w:val="0"/>
                  <w:marTop w:val="0"/>
                  <w:marBottom w:val="0"/>
                  <w:divBdr>
                    <w:top w:val="none" w:sz="0" w:space="0" w:color="auto"/>
                    <w:left w:val="none" w:sz="0" w:space="0" w:color="auto"/>
                    <w:bottom w:val="none" w:sz="0" w:space="0" w:color="auto"/>
                    <w:right w:val="none" w:sz="0" w:space="0" w:color="auto"/>
                  </w:divBdr>
                  <w:divsChild>
                    <w:div w:id="1258292593">
                      <w:marLeft w:val="0"/>
                      <w:marRight w:val="0"/>
                      <w:marTop w:val="0"/>
                      <w:marBottom w:val="0"/>
                      <w:divBdr>
                        <w:top w:val="none" w:sz="0" w:space="0" w:color="auto"/>
                        <w:left w:val="none" w:sz="0" w:space="0" w:color="auto"/>
                        <w:bottom w:val="none" w:sz="0" w:space="0" w:color="auto"/>
                        <w:right w:val="none" w:sz="0" w:space="0" w:color="auto"/>
                      </w:divBdr>
                      <w:divsChild>
                        <w:div w:id="517931707">
                          <w:marLeft w:val="0"/>
                          <w:marRight w:val="0"/>
                          <w:marTop w:val="0"/>
                          <w:marBottom w:val="0"/>
                          <w:divBdr>
                            <w:top w:val="none" w:sz="0" w:space="0" w:color="auto"/>
                            <w:left w:val="none" w:sz="0" w:space="0" w:color="auto"/>
                            <w:bottom w:val="none" w:sz="0" w:space="0" w:color="auto"/>
                            <w:right w:val="none" w:sz="0" w:space="0" w:color="auto"/>
                          </w:divBdr>
                          <w:divsChild>
                            <w:div w:id="1377855890">
                              <w:marLeft w:val="0"/>
                              <w:marRight w:val="0"/>
                              <w:marTop w:val="0"/>
                              <w:marBottom w:val="0"/>
                              <w:divBdr>
                                <w:top w:val="none" w:sz="0" w:space="0" w:color="auto"/>
                                <w:left w:val="none" w:sz="0" w:space="0" w:color="auto"/>
                                <w:bottom w:val="none" w:sz="0" w:space="0" w:color="auto"/>
                                <w:right w:val="none" w:sz="0" w:space="0" w:color="auto"/>
                              </w:divBdr>
                              <w:divsChild>
                                <w:div w:id="487670974">
                                  <w:marLeft w:val="0"/>
                                  <w:marRight w:val="0"/>
                                  <w:marTop w:val="0"/>
                                  <w:marBottom w:val="0"/>
                                  <w:divBdr>
                                    <w:top w:val="none" w:sz="0" w:space="0" w:color="auto"/>
                                    <w:left w:val="none" w:sz="0" w:space="0" w:color="auto"/>
                                    <w:bottom w:val="none" w:sz="0" w:space="0" w:color="auto"/>
                                    <w:right w:val="none" w:sz="0" w:space="0" w:color="auto"/>
                                  </w:divBdr>
                                  <w:divsChild>
                                    <w:div w:id="97264326">
                                      <w:marLeft w:val="0"/>
                                      <w:marRight w:val="0"/>
                                      <w:marTop w:val="0"/>
                                      <w:marBottom w:val="0"/>
                                      <w:divBdr>
                                        <w:top w:val="none" w:sz="0" w:space="0" w:color="auto"/>
                                        <w:left w:val="none" w:sz="0" w:space="0" w:color="auto"/>
                                        <w:bottom w:val="none" w:sz="0" w:space="0" w:color="auto"/>
                                        <w:right w:val="none" w:sz="0" w:space="0" w:color="auto"/>
                                      </w:divBdr>
                                      <w:divsChild>
                                        <w:div w:id="213589725">
                                          <w:marLeft w:val="0"/>
                                          <w:marRight w:val="0"/>
                                          <w:marTop w:val="0"/>
                                          <w:marBottom w:val="0"/>
                                          <w:divBdr>
                                            <w:top w:val="none" w:sz="0" w:space="0" w:color="auto"/>
                                            <w:left w:val="none" w:sz="0" w:space="0" w:color="auto"/>
                                            <w:bottom w:val="none" w:sz="0" w:space="0" w:color="auto"/>
                                            <w:right w:val="none" w:sz="0" w:space="0" w:color="auto"/>
                                          </w:divBdr>
                                          <w:divsChild>
                                            <w:div w:id="1265767673">
                                              <w:marLeft w:val="0"/>
                                              <w:marRight w:val="0"/>
                                              <w:marTop w:val="0"/>
                                              <w:marBottom w:val="0"/>
                                              <w:divBdr>
                                                <w:top w:val="none" w:sz="0" w:space="0" w:color="auto"/>
                                                <w:left w:val="none" w:sz="0" w:space="0" w:color="auto"/>
                                                <w:bottom w:val="none" w:sz="0" w:space="0" w:color="auto"/>
                                                <w:right w:val="none" w:sz="0" w:space="0" w:color="auto"/>
                                              </w:divBdr>
                                              <w:divsChild>
                                                <w:div w:id="1248418747">
                                                  <w:marLeft w:val="0"/>
                                                  <w:marRight w:val="0"/>
                                                  <w:marTop w:val="0"/>
                                                  <w:marBottom w:val="0"/>
                                                  <w:divBdr>
                                                    <w:top w:val="none" w:sz="0" w:space="0" w:color="auto"/>
                                                    <w:left w:val="none" w:sz="0" w:space="0" w:color="auto"/>
                                                    <w:bottom w:val="none" w:sz="0" w:space="0" w:color="auto"/>
                                                    <w:right w:val="none" w:sz="0" w:space="0" w:color="auto"/>
                                                  </w:divBdr>
                                                </w:div>
                                              </w:divsChild>
                                            </w:div>
                                            <w:div w:id="1275406776">
                                              <w:marLeft w:val="0"/>
                                              <w:marRight w:val="0"/>
                                              <w:marTop w:val="0"/>
                                              <w:marBottom w:val="0"/>
                                              <w:divBdr>
                                                <w:top w:val="none" w:sz="0" w:space="0" w:color="auto"/>
                                                <w:left w:val="none" w:sz="0" w:space="0" w:color="auto"/>
                                                <w:bottom w:val="none" w:sz="0" w:space="0" w:color="auto"/>
                                                <w:right w:val="none" w:sz="0" w:space="0" w:color="auto"/>
                                              </w:divBdr>
                                              <w:divsChild>
                                                <w:div w:id="575438408">
                                                  <w:marLeft w:val="0"/>
                                                  <w:marRight w:val="0"/>
                                                  <w:marTop w:val="0"/>
                                                  <w:marBottom w:val="0"/>
                                                  <w:divBdr>
                                                    <w:top w:val="none" w:sz="0" w:space="0" w:color="auto"/>
                                                    <w:left w:val="none" w:sz="0" w:space="0" w:color="auto"/>
                                                    <w:bottom w:val="none" w:sz="0" w:space="0" w:color="auto"/>
                                                    <w:right w:val="none" w:sz="0" w:space="0" w:color="auto"/>
                                                  </w:divBdr>
                                                  <w:divsChild>
                                                    <w:div w:id="4291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901420">
          <w:marLeft w:val="0"/>
          <w:marRight w:val="0"/>
          <w:marTop w:val="0"/>
          <w:marBottom w:val="0"/>
          <w:divBdr>
            <w:top w:val="none" w:sz="0" w:space="0" w:color="auto"/>
            <w:left w:val="none" w:sz="0" w:space="0" w:color="auto"/>
            <w:bottom w:val="none" w:sz="0" w:space="0" w:color="auto"/>
            <w:right w:val="none" w:sz="0" w:space="0" w:color="auto"/>
          </w:divBdr>
          <w:divsChild>
            <w:div w:id="756364773">
              <w:marLeft w:val="0"/>
              <w:marRight w:val="0"/>
              <w:marTop w:val="0"/>
              <w:marBottom w:val="0"/>
              <w:divBdr>
                <w:top w:val="none" w:sz="0" w:space="0" w:color="auto"/>
                <w:left w:val="none" w:sz="0" w:space="0" w:color="auto"/>
                <w:bottom w:val="none" w:sz="0" w:space="0" w:color="auto"/>
                <w:right w:val="none" w:sz="0" w:space="0" w:color="auto"/>
              </w:divBdr>
            </w:div>
            <w:div w:id="589894115">
              <w:marLeft w:val="0"/>
              <w:marRight w:val="0"/>
              <w:marTop w:val="0"/>
              <w:marBottom w:val="0"/>
              <w:divBdr>
                <w:top w:val="none" w:sz="0" w:space="0" w:color="auto"/>
                <w:left w:val="none" w:sz="0" w:space="0" w:color="auto"/>
                <w:bottom w:val="none" w:sz="0" w:space="0" w:color="auto"/>
                <w:right w:val="none" w:sz="0" w:space="0" w:color="auto"/>
              </w:divBdr>
            </w:div>
          </w:divsChild>
        </w:div>
        <w:div w:id="1735659956">
          <w:marLeft w:val="0"/>
          <w:marRight w:val="0"/>
          <w:marTop w:val="0"/>
          <w:marBottom w:val="0"/>
          <w:divBdr>
            <w:top w:val="none" w:sz="0" w:space="0" w:color="auto"/>
            <w:left w:val="none" w:sz="0" w:space="0" w:color="auto"/>
            <w:bottom w:val="none" w:sz="0" w:space="0" w:color="auto"/>
            <w:right w:val="none" w:sz="0" w:space="0" w:color="auto"/>
          </w:divBdr>
          <w:divsChild>
            <w:div w:id="1947686404">
              <w:marLeft w:val="0"/>
              <w:marRight w:val="0"/>
              <w:marTop w:val="0"/>
              <w:marBottom w:val="0"/>
              <w:divBdr>
                <w:top w:val="none" w:sz="0" w:space="0" w:color="auto"/>
                <w:left w:val="none" w:sz="0" w:space="0" w:color="auto"/>
                <w:bottom w:val="none" w:sz="0" w:space="0" w:color="auto"/>
                <w:right w:val="none" w:sz="0" w:space="0" w:color="auto"/>
              </w:divBdr>
              <w:divsChild>
                <w:div w:id="1249073098">
                  <w:marLeft w:val="0"/>
                  <w:marRight w:val="0"/>
                  <w:marTop w:val="0"/>
                  <w:marBottom w:val="0"/>
                  <w:divBdr>
                    <w:top w:val="none" w:sz="0" w:space="0" w:color="auto"/>
                    <w:left w:val="none" w:sz="0" w:space="0" w:color="auto"/>
                    <w:bottom w:val="none" w:sz="0" w:space="0" w:color="auto"/>
                    <w:right w:val="none" w:sz="0" w:space="0" w:color="auto"/>
                  </w:divBdr>
                  <w:divsChild>
                    <w:div w:id="33193818">
                      <w:marLeft w:val="0"/>
                      <w:marRight w:val="0"/>
                      <w:marTop w:val="0"/>
                      <w:marBottom w:val="0"/>
                      <w:divBdr>
                        <w:top w:val="none" w:sz="0" w:space="0" w:color="auto"/>
                        <w:left w:val="none" w:sz="0" w:space="0" w:color="auto"/>
                        <w:bottom w:val="none" w:sz="0" w:space="0" w:color="auto"/>
                        <w:right w:val="none" w:sz="0" w:space="0" w:color="auto"/>
                      </w:divBdr>
                      <w:divsChild>
                        <w:div w:id="1109205052">
                          <w:marLeft w:val="0"/>
                          <w:marRight w:val="0"/>
                          <w:marTop w:val="0"/>
                          <w:marBottom w:val="0"/>
                          <w:divBdr>
                            <w:top w:val="none" w:sz="0" w:space="0" w:color="auto"/>
                            <w:left w:val="none" w:sz="0" w:space="0" w:color="auto"/>
                            <w:bottom w:val="none" w:sz="0" w:space="0" w:color="auto"/>
                            <w:right w:val="none" w:sz="0" w:space="0" w:color="auto"/>
                          </w:divBdr>
                          <w:divsChild>
                            <w:div w:id="668365119">
                              <w:marLeft w:val="0"/>
                              <w:marRight w:val="0"/>
                              <w:marTop w:val="0"/>
                              <w:marBottom w:val="0"/>
                              <w:divBdr>
                                <w:top w:val="none" w:sz="0" w:space="0" w:color="auto"/>
                                <w:left w:val="none" w:sz="0" w:space="0" w:color="auto"/>
                                <w:bottom w:val="none" w:sz="0" w:space="0" w:color="auto"/>
                                <w:right w:val="none" w:sz="0" w:space="0" w:color="auto"/>
                              </w:divBdr>
                              <w:divsChild>
                                <w:div w:id="1336179255">
                                  <w:marLeft w:val="0"/>
                                  <w:marRight w:val="0"/>
                                  <w:marTop w:val="0"/>
                                  <w:marBottom w:val="0"/>
                                  <w:divBdr>
                                    <w:top w:val="none" w:sz="0" w:space="0" w:color="auto"/>
                                    <w:left w:val="none" w:sz="0" w:space="0" w:color="auto"/>
                                    <w:bottom w:val="none" w:sz="0" w:space="0" w:color="auto"/>
                                    <w:right w:val="none" w:sz="0" w:space="0" w:color="auto"/>
                                  </w:divBdr>
                                </w:div>
                                <w:div w:id="365646164">
                                  <w:marLeft w:val="0"/>
                                  <w:marRight w:val="0"/>
                                  <w:marTop w:val="0"/>
                                  <w:marBottom w:val="0"/>
                                  <w:divBdr>
                                    <w:top w:val="none" w:sz="0" w:space="0" w:color="auto"/>
                                    <w:left w:val="none" w:sz="0" w:space="0" w:color="auto"/>
                                    <w:bottom w:val="none" w:sz="0" w:space="0" w:color="auto"/>
                                    <w:right w:val="none" w:sz="0" w:space="0" w:color="auto"/>
                                  </w:divBdr>
                                  <w:divsChild>
                                    <w:div w:id="1550998832">
                                      <w:marLeft w:val="0"/>
                                      <w:marRight w:val="0"/>
                                      <w:marTop w:val="0"/>
                                      <w:marBottom w:val="0"/>
                                      <w:divBdr>
                                        <w:top w:val="none" w:sz="0" w:space="0" w:color="auto"/>
                                        <w:left w:val="none" w:sz="0" w:space="0" w:color="auto"/>
                                        <w:bottom w:val="none" w:sz="0" w:space="0" w:color="auto"/>
                                        <w:right w:val="none" w:sz="0" w:space="0" w:color="auto"/>
                                      </w:divBdr>
                                      <w:divsChild>
                                        <w:div w:id="207764513">
                                          <w:marLeft w:val="0"/>
                                          <w:marRight w:val="0"/>
                                          <w:marTop w:val="0"/>
                                          <w:marBottom w:val="0"/>
                                          <w:divBdr>
                                            <w:top w:val="none" w:sz="0" w:space="0" w:color="auto"/>
                                            <w:left w:val="none" w:sz="0" w:space="0" w:color="auto"/>
                                            <w:bottom w:val="none" w:sz="0" w:space="0" w:color="auto"/>
                                            <w:right w:val="none" w:sz="0" w:space="0" w:color="auto"/>
                                          </w:divBdr>
                                          <w:divsChild>
                                            <w:div w:id="100734461">
                                              <w:marLeft w:val="0"/>
                                              <w:marRight w:val="0"/>
                                              <w:marTop w:val="0"/>
                                              <w:marBottom w:val="0"/>
                                              <w:divBdr>
                                                <w:top w:val="none" w:sz="0" w:space="0" w:color="auto"/>
                                                <w:left w:val="none" w:sz="0" w:space="0" w:color="auto"/>
                                                <w:bottom w:val="none" w:sz="0" w:space="0" w:color="auto"/>
                                                <w:right w:val="none" w:sz="0" w:space="0" w:color="auto"/>
                                              </w:divBdr>
                                              <w:divsChild>
                                                <w:div w:id="442577487">
                                                  <w:marLeft w:val="0"/>
                                                  <w:marRight w:val="0"/>
                                                  <w:marTop w:val="0"/>
                                                  <w:marBottom w:val="0"/>
                                                  <w:divBdr>
                                                    <w:top w:val="none" w:sz="0" w:space="0" w:color="auto"/>
                                                    <w:left w:val="none" w:sz="0" w:space="0" w:color="auto"/>
                                                    <w:bottom w:val="none" w:sz="0" w:space="0" w:color="auto"/>
                                                    <w:right w:val="none" w:sz="0" w:space="0" w:color="auto"/>
                                                  </w:divBdr>
                                                  <w:divsChild>
                                                    <w:div w:id="1392924996">
                                                      <w:marLeft w:val="0"/>
                                                      <w:marRight w:val="0"/>
                                                      <w:marTop w:val="0"/>
                                                      <w:marBottom w:val="0"/>
                                                      <w:divBdr>
                                                        <w:top w:val="none" w:sz="0" w:space="0" w:color="auto"/>
                                                        <w:left w:val="none" w:sz="0" w:space="0" w:color="auto"/>
                                                        <w:bottom w:val="none" w:sz="0" w:space="0" w:color="auto"/>
                                                        <w:right w:val="none" w:sz="0" w:space="0" w:color="auto"/>
                                                      </w:divBdr>
                                                      <w:divsChild>
                                                        <w:div w:id="1302661673">
                                                          <w:marLeft w:val="0"/>
                                                          <w:marRight w:val="0"/>
                                                          <w:marTop w:val="0"/>
                                                          <w:marBottom w:val="0"/>
                                                          <w:divBdr>
                                                            <w:top w:val="none" w:sz="0" w:space="0" w:color="auto"/>
                                                            <w:left w:val="none" w:sz="0" w:space="0" w:color="auto"/>
                                                            <w:bottom w:val="none" w:sz="0" w:space="0" w:color="auto"/>
                                                            <w:right w:val="none" w:sz="0" w:space="0" w:color="auto"/>
                                                          </w:divBdr>
                                                          <w:divsChild>
                                                            <w:div w:id="989019230">
                                                              <w:marLeft w:val="0"/>
                                                              <w:marRight w:val="0"/>
                                                              <w:marTop w:val="0"/>
                                                              <w:marBottom w:val="0"/>
                                                              <w:divBdr>
                                                                <w:top w:val="none" w:sz="0" w:space="0" w:color="auto"/>
                                                                <w:left w:val="none" w:sz="0" w:space="0" w:color="auto"/>
                                                                <w:bottom w:val="none" w:sz="0" w:space="0" w:color="auto"/>
                                                                <w:right w:val="none" w:sz="0" w:space="0" w:color="auto"/>
                                                              </w:divBdr>
                                                              <w:divsChild>
                                                                <w:div w:id="879366787">
                                                                  <w:marLeft w:val="0"/>
                                                                  <w:marRight w:val="0"/>
                                                                  <w:marTop w:val="0"/>
                                                                  <w:marBottom w:val="0"/>
                                                                  <w:divBdr>
                                                                    <w:top w:val="none" w:sz="0" w:space="0" w:color="auto"/>
                                                                    <w:left w:val="none" w:sz="0" w:space="0" w:color="auto"/>
                                                                    <w:bottom w:val="none" w:sz="0" w:space="0" w:color="auto"/>
                                                                    <w:right w:val="none" w:sz="0" w:space="0" w:color="auto"/>
                                                                  </w:divBdr>
                                                                </w:div>
                                                              </w:divsChild>
                                                            </w:div>
                                                            <w:div w:id="1538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9901">
                                                  <w:marLeft w:val="0"/>
                                                  <w:marRight w:val="0"/>
                                                  <w:marTop w:val="0"/>
                                                  <w:marBottom w:val="0"/>
                                                  <w:divBdr>
                                                    <w:top w:val="none" w:sz="0" w:space="0" w:color="auto"/>
                                                    <w:left w:val="none" w:sz="0" w:space="0" w:color="auto"/>
                                                    <w:bottom w:val="none" w:sz="0" w:space="0" w:color="auto"/>
                                                    <w:right w:val="none" w:sz="0" w:space="0" w:color="auto"/>
                                                  </w:divBdr>
                                                  <w:divsChild>
                                                    <w:div w:id="1146819074">
                                                      <w:marLeft w:val="0"/>
                                                      <w:marRight w:val="0"/>
                                                      <w:marTop w:val="0"/>
                                                      <w:marBottom w:val="0"/>
                                                      <w:divBdr>
                                                        <w:top w:val="none" w:sz="0" w:space="0" w:color="auto"/>
                                                        <w:left w:val="none" w:sz="0" w:space="0" w:color="auto"/>
                                                        <w:bottom w:val="none" w:sz="0" w:space="0" w:color="auto"/>
                                                        <w:right w:val="none" w:sz="0" w:space="0" w:color="auto"/>
                                                      </w:divBdr>
                                                      <w:divsChild>
                                                        <w:div w:id="2040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2425">
                                                  <w:marLeft w:val="0"/>
                                                  <w:marRight w:val="0"/>
                                                  <w:marTop w:val="0"/>
                                                  <w:marBottom w:val="0"/>
                                                  <w:divBdr>
                                                    <w:top w:val="none" w:sz="0" w:space="0" w:color="auto"/>
                                                    <w:left w:val="none" w:sz="0" w:space="0" w:color="auto"/>
                                                    <w:bottom w:val="none" w:sz="0" w:space="0" w:color="auto"/>
                                                    <w:right w:val="none" w:sz="0" w:space="0" w:color="auto"/>
                                                  </w:divBdr>
                                                  <w:divsChild>
                                                    <w:div w:id="625160154">
                                                      <w:marLeft w:val="0"/>
                                                      <w:marRight w:val="0"/>
                                                      <w:marTop w:val="0"/>
                                                      <w:marBottom w:val="0"/>
                                                      <w:divBdr>
                                                        <w:top w:val="none" w:sz="0" w:space="0" w:color="auto"/>
                                                        <w:left w:val="none" w:sz="0" w:space="0" w:color="auto"/>
                                                        <w:bottom w:val="none" w:sz="0" w:space="0" w:color="auto"/>
                                                        <w:right w:val="none" w:sz="0" w:space="0" w:color="auto"/>
                                                      </w:divBdr>
                                                      <w:divsChild>
                                                        <w:div w:id="12419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60377">
                                                  <w:marLeft w:val="0"/>
                                                  <w:marRight w:val="0"/>
                                                  <w:marTop w:val="0"/>
                                                  <w:marBottom w:val="0"/>
                                                  <w:divBdr>
                                                    <w:top w:val="none" w:sz="0" w:space="0" w:color="auto"/>
                                                    <w:left w:val="none" w:sz="0" w:space="0" w:color="auto"/>
                                                    <w:bottom w:val="none" w:sz="0" w:space="0" w:color="auto"/>
                                                    <w:right w:val="none" w:sz="0" w:space="0" w:color="auto"/>
                                                  </w:divBdr>
                                                  <w:divsChild>
                                                    <w:div w:id="1353384399">
                                                      <w:marLeft w:val="0"/>
                                                      <w:marRight w:val="0"/>
                                                      <w:marTop w:val="0"/>
                                                      <w:marBottom w:val="0"/>
                                                      <w:divBdr>
                                                        <w:top w:val="none" w:sz="0" w:space="0" w:color="auto"/>
                                                        <w:left w:val="none" w:sz="0" w:space="0" w:color="auto"/>
                                                        <w:bottom w:val="none" w:sz="0" w:space="0" w:color="auto"/>
                                                        <w:right w:val="none" w:sz="0" w:space="0" w:color="auto"/>
                                                      </w:divBdr>
                                                      <w:divsChild>
                                                        <w:div w:id="4143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0638">
                                                  <w:marLeft w:val="0"/>
                                                  <w:marRight w:val="0"/>
                                                  <w:marTop w:val="0"/>
                                                  <w:marBottom w:val="0"/>
                                                  <w:divBdr>
                                                    <w:top w:val="none" w:sz="0" w:space="0" w:color="auto"/>
                                                    <w:left w:val="none" w:sz="0" w:space="0" w:color="auto"/>
                                                    <w:bottom w:val="none" w:sz="0" w:space="0" w:color="auto"/>
                                                    <w:right w:val="none" w:sz="0" w:space="0" w:color="auto"/>
                                                  </w:divBdr>
                                                  <w:divsChild>
                                                    <w:div w:id="1375541475">
                                                      <w:marLeft w:val="0"/>
                                                      <w:marRight w:val="0"/>
                                                      <w:marTop w:val="0"/>
                                                      <w:marBottom w:val="0"/>
                                                      <w:divBdr>
                                                        <w:top w:val="none" w:sz="0" w:space="0" w:color="auto"/>
                                                        <w:left w:val="none" w:sz="0" w:space="0" w:color="auto"/>
                                                        <w:bottom w:val="none" w:sz="0" w:space="0" w:color="auto"/>
                                                        <w:right w:val="none" w:sz="0" w:space="0" w:color="auto"/>
                                                      </w:divBdr>
                                                      <w:divsChild>
                                                        <w:div w:id="1375301972">
                                                          <w:marLeft w:val="0"/>
                                                          <w:marRight w:val="0"/>
                                                          <w:marTop w:val="0"/>
                                                          <w:marBottom w:val="0"/>
                                                          <w:divBdr>
                                                            <w:top w:val="none" w:sz="0" w:space="0" w:color="auto"/>
                                                            <w:left w:val="none" w:sz="0" w:space="0" w:color="auto"/>
                                                            <w:bottom w:val="none" w:sz="0" w:space="0" w:color="auto"/>
                                                            <w:right w:val="none" w:sz="0" w:space="0" w:color="auto"/>
                                                          </w:divBdr>
                                                          <w:divsChild>
                                                            <w:div w:id="1263606424">
                                                              <w:marLeft w:val="0"/>
                                                              <w:marRight w:val="0"/>
                                                              <w:marTop w:val="0"/>
                                                              <w:marBottom w:val="0"/>
                                                              <w:divBdr>
                                                                <w:top w:val="none" w:sz="0" w:space="0" w:color="auto"/>
                                                                <w:left w:val="none" w:sz="0" w:space="0" w:color="auto"/>
                                                                <w:bottom w:val="none" w:sz="0" w:space="0" w:color="auto"/>
                                                                <w:right w:val="none" w:sz="0" w:space="0" w:color="auto"/>
                                                              </w:divBdr>
                                                              <w:divsChild>
                                                                <w:div w:id="1673877115">
                                                                  <w:marLeft w:val="0"/>
                                                                  <w:marRight w:val="0"/>
                                                                  <w:marTop w:val="0"/>
                                                                  <w:marBottom w:val="0"/>
                                                                  <w:divBdr>
                                                                    <w:top w:val="none" w:sz="0" w:space="0" w:color="auto"/>
                                                                    <w:left w:val="none" w:sz="0" w:space="0" w:color="auto"/>
                                                                    <w:bottom w:val="none" w:sz="0" w:space="0" w:color="auto"/>
                                                                    <w:right w:val="none" w:sz="0" w:space="0" w:color="auto"/>
                                                                  </w:divBdr>
                                                                  <w:divsChild>
                                                                    <w:div w:id="406928924">
                                                                      <w:marLeft w:val="0"/>
                                                                      <w:marRight w:val="0"/>
                                                                      <w:marTop w:val="0"/>
                                                                      <w:marBottom w:val="0"/>
                                                                      <w:divBdr>
                                                                        <w:top w:val="none" w:sz="0" w:space="0" w:color="auto"/>
                                                                        <w:left w:val="none" w:sz="0" w:space="0" w:color="auto"/>
                                                                        <w:bottom w:val="none" w:sz="0" w:space="0" w:color="auto"/>
                                                                        <w:right w:val="none" w:sz="0" w:space="0" w:color="auto"/>
                                                                      </w:divBdr>
                                                                      <w:divsChild>
                                                                        <w:div w:id="1099790648">
                                                                          <w:marLeft w:val="0"/>
                                                                          <w:marRight w:val="0"/>
                                                                          <w:marTop w:val="0"/>
                                                                          <w:marBottom w:val="0"/>
                                                                          <w:divBdr>
                                                                            <w:top w:val="none" w:sz="0" w:space="0" w:color="auto"/>
                                                                            <w:left w:val="none" w:sz="0" w:space="0" w:color="auto"/>
                                                                            <w:bottom w:val="none" w:sz="0" w:space="0" w:color="auto"/>
                                                                            <w:right w:val="none" w:sz="0" w:space="0" w:color="auto"/>
                                                                          </w:divBdr>
                                                                          <w:divsChild>
                                                                            <w:div w:id="633875724">
                                                                              <w:marLeft w:val="0"/>
                                                                              <w:marRight w:val="0"/>
                                                                              <w:marTop w:val="0"/>
                                                                              <w:marBottom w:val="0"/>
                                                                              <w:divBdr>
                                                                                <w:top w:val="none" w:sz="0" w:space="0" w:color="auto"/>
                                                                                <w:left w:val="none" w:sz="0" w:space="0" w:color="auto"/>
                                                                                <w:bottom w:val="none" w:sz="0" w:space="0" w:color="auto"/>
                                                                                <w:right w:val="none" w:sz="0" w:space="0" w:color="auto"/>
                                                                              </w:divBdr>
                                                                              <w:divsChild>
                                                                                <w:div w:id="157696356">
                                                                                  <w:marLeft w:val="0"/>
                                                                                  <w:marRight w:val="0"/>
                                                                                  <w:marTop w:val="0"/>
                                                                                  <w:marBottom w:val="0"/>
                                                                                  <w:divBdr>
                                                                                    <w:top w:val="none" w:sz="0" w:space="0" w:color="auto"/>
                                                                                    <w:left w:val="none" w:sz="0" w:space="0" w:color="auto"/>
                                                                                    <w:bottom w:val="none" w:sz="0" w:space="0" w:color="auto"/>
                                                                                    <w:right w:val="none" w:sz="0" w:space="0" w:color="auto"/>
                                                                                  </w:divBdr>
                                                                                  <w:divsChild>
                                                                                    <w:div w:id="1479540920">
                                                                                      <w:marLeft w:val="0"/>
                                                                                      <w:marRight w:val="0"/>
                                                                                      <w:marTop w:val="0"/>
                                                                                      <w:marBottom w:val="0"/>
                                                                                      <w:divBdr>
                                                                                        <w:top w:val="none" w:sz="0" w:space="0" w:color="auto"/>
                                                                                        <w:left w:val="none" w:sz="0" w:space="0" w:color="auto"/>
                                                                                        <w:bottom w:val="none" w:sz="0" w:space="0" w:color="auto"/>
                                                                                        <w:right w:val="none" w:sz="0" w:space="0" w:color="auto"/>
                                                                                      </w:divBdr>
                                                                                      <w:divsChild>
                                                                                        <w:div w:id="949429473">
                                                                                          <w:marLeft w:val="0"/>
                                                                                          <w:marRight w:val="0"/>
                                                                                          <w:marTop w:val="0"/>
                                                                                          <w:marBottom w:val="0"/>
                                                                                          <w:divBdr>
                                                                                            <w:top w:val="none" w:sz="0" w:space="0" w:color="auto"/>
                                                                                            <w:left w:val="none" w:sz="0" w:space="0" w:color="auto"/>
                                                                                            <w:bottom w:val="none" w:sz="0" w:space="0" w:color="auto"/>
                                                                                            <w:right w:val="none" w:sz="0" w:space="0" w:color="auto"/>
                                                                                          </w:divBdr>
                                                                                          <w:divsChild>
                                                                                            <w:div w:id="789478253">
                                                                                              <w:marLeft w:val="0"/>
                                                                                              <w:marRight w:val="0"/>
                                                                                              <w:marTop w:val="0"/>
                                                                                              <w:marBottom w:val="0"/>
                                                                                              <w:divBdr>
                                                                                                <w:top w:val="none" w:sz="0" w:space="0" w:color="auto"/>
                                                                                                <w:left w:val="none" w:sz="0" w:space="0" w:color="auto"/>
                                                                                                <w:bottom w:val="none" w:sz="0" w:space="0" w:color="auto"/>
                                                                                                <w:right w:val="none" w:sz="0" w:space="0" w:color="auto"/>
                                                                                              </w:divBdr>
                                                                                              <w:divsChild>
                                                                                                <w:div w:id="1168597484">
                                                                                                  <w:marLeft w:val="0"/>
                                                                                                  <w:marRight w:val="0"/>
                                                                                                  <w:marTop w:val="0"/>
                                                                                                  <w:marBottom w:val="0"/>
                                                                                                  <w:divBdr>
                                                                                                    <w:top w:val="none" w:sz="0" w:space="0" w:color="auto"/>
                                                                                                    <w:left w:val="none" w:sz="0" w:space="0" w:color="auto"/>
                                                                                                    <w:bottom w:val="none" w:sz="0" w:space="0" w:color="auto"/>
                                                                                                    <w:right w:val="none" w:sz="0" w:space="0" w:color="auto"/>
                                                                                                  </w:divBdr>
                                                                                                  <w:divsChild>
                                                                                                    <w:div w:id="6739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275864">
                                                  <w:marLeft w:val="0"/>
                                                  <w:marRight w:val="0"/>
                                                  <w:marTop w:val="0"/>
                                                  <w:marBottom w:val="0"/>
                                                  <w:divBdr>
                                                    <w:top w:val="none" w:sz="0" w:space="0" w:color="auto"/>
                                                    <w:left w:val="none" w:sz="0" w:space="0" w:color="auto"/>
                                                    <w:bottom w:val="none" w:sz="0" w:space="0" w:color="auto"/>
                                                    <w:right w:val="none" w:sz="0" w:space="0" w:color="auto"/>
                                                  </w:divBdr>
                                                  <w:divsChild>
                                                    <w:div w:id="375085934">
                                                      <w:marLeft w:val="0"/>
                                                      <w:marRight w:val="0"/>
                                                      <w:marTop w:val="0"/>
                                                      <w:marBottom w:val="0"/>
                                                      <w:divBdr>
                                                        <w:top w:val="none" w:sz="0" w:space="0" w:color="auto"/>
                                                        <w:left w:val="none" w:sz="0" w:space="0" w:color="auto"/>
                                                        <w:bottom w:val="none" w:sz="0" w:space="0" w:color="auto"/>
                                                        <w:right w:val="none" w:sz="0" w:space="0" w:color="auto"/>
                                                      </w:divBdr>
                                                      <w:divsChild>
                                                        <w:div w:id="6288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3186">
                                                  <w:marLeft w:val="0"/>
                                                  <w:marRight w:val="0"/>
                                                  <w:marTop w:val="0"/>
                                                  <w:marBottom w:val="0"/>
                                                  <w:divBdr>
                                                    <w:top w:val="none" w:sz="0" w:space="0" w:color="auto"/>
                                                    <w:left w:val="none" w:sz="0" w:space="0" w:color="auto"/>
                                                    <w:bottom w:val="none" w:sz="0" w:space="0" w:color="auto"/>
                                                    <w:right w:val="none" w:sz="0" w:space="0" w:color="auto"/>
                                                  </w:divBdr>
                                                  <w:divsChild>
                                                    <w:div w:id="1654673446">
                                                      <w:marLeft w:val="0"/>
                                                      <w:marRight w:val="0"/>
                                                      <w:marTop w:val="0"/>
                                                      <w:marBottom w:val="0"/>
                                                      <w:divBdr>
                                                        <w:top w:val="none" w:sz="0" w:space="0" w:color="auto"/>
                                                        <w:left w:val="none" w:sz="0" w:space="0" w:color="auto"/>
                                                        <w:bottom w:val="none" w:sz="0" w:space="0" w:color="auto"/>
                                                        <w:right w:val="none" w:sz="0" w:space="0" w:color="auto"/>
                                                      </w:divBdr>
                                                      <w:divsChild>
                                                        <w:div w:id="4640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26021">
                              <w:marLeft w:val="0"/>
                              <w:marRight w:val="0"/>
                              <w:marTop w:val="0"/>
                              <w:marBottom w:val="0"/>
                              <w:divBdr>
                                <w:top w:val="none" w:sz="0" w:space="0" w:color="auto"/>
                                <w:left w:val="none" w:sz="0" w:space="0" w:color="auto"/>
                                <w:bottom w:val="none" w:sz="0" w:space="0" w:color="auto"/>
                                <w:right w:val="none" w:sz="0" w:space="0" w:color="auto"/>
                              </w:divBdr>
                            </w:div>
                          </w:divsChild>
                        </w:div>
                        <w:div w:id="902564540">
                          <w:marLeft w:val="0"/>
                          <w:marRight w:val="0"/>
                          <w:marTop w:val="0"/>
                          <w:marBottom w:val="0"/>
                          <w:divBdr>
                            <w:top w:val="none" w:sz="0" w:space="0" w:color="auto"/>
                            <w:left w:val="none" w:sz="0" w:space="0" w:color="auto"/>
                            <w:bottom w:val="none" w:sz="0" w:space="0" w:color="auto"/>
                            <w:right w:val="none" w:sz="0" w:space="0" w:color="auto"/>
                          </w:divBdr>
                        </w:div>
                        <w:div w:id="1279408102">
                          <w:marLeft w:val="0"/>
                          <w:marRight w:val="0"/>
                          <w:marTop w:val="0"/>
                          <w:marBottom w:val="0"/>
                          <w:divBdr>
                            <w:top w:val="none" w:sz="0" w:space="0" w:color="auto"/>
                            <w:left w:val="none" w:sz="0" w:space="0" w:color="auto"/>
                            <w:bottom w:val="none" w:sz="0" w:space="0" w:color="auto"/>
                            <w:right w:val="none" w:sz="0" w:space="0" w:color="auto"/>
                          </w:divBdr>
                          <w:divsChild>
                            <w:div w:id="1796487851">
                              <w:marLeft w:val="0"/>
                              <w:marRight w:val="0"/>
                              <w:marTop w:val="0"/>
                              <w:marBottom w:val="0"/>
                              <w:divBdr>
                                <w:top w:val="none" w:sz="0" w:space="0" w:color="auto"/>
                                <w:left w:val="none" w:sz="0" w:space="0" w:color="auto"/>
                                <w:bottom w:val="none" w:sz="0" w:space="0" w:color="auto"/>
                                <w:right w:val="none" w:sz="0" w:space="0" w:color="auto"/>
                              </w:divBdr>
                              <w:divsChild>
                                <w:div w:id="1534423347">
                                  <w:marLeft w:val="0"/>
                                  <w:marRight w:val="0"/>
                                  <w:marTop w:val="0"/>
                                  <w:marBottom w:val="0"/>
                                  <w:divBdr>
                                    <w:top w:val="none" w:sz="0" w:space="0" w:color="auto"/>
                                    <w:left w:val="none" w:sz="0" w:space="0" w:color="auto"/>
                                    <w:bottom w:val="none" w:sz="0" w:space="0" w:color="auto"/>
                                    <w:right w:val="none" w:sz="0" w:space="0" w:color="auto"/>
                                  </w:divBdr>
                                  <w:divsChild>
                                    <w:div w:id="1255555534">
                                      <w:marLeft w:val="0"/>
                                      <w:marRight w:val="0"/>
                                      <w:marTop w:val="0"/>
                                      <w:marBottom w:val="0"/>
                                      <w:divBdr>
                                        <w:top w:val="none" w:sz="0" w:space="0" w:color="auto"/>
                                        <w:left w:val="none" w:sz="0" w:space="0" w:color="auto"/>
                                        <w:bottom w:val="none" w:sz="0" w:space="0" w:color="auto"/>
                                        <w:right w:val="none" w:sz="0" w:space="0" w:color="auto"/>
                                      </w:divBdr>
                                    </w:div>
                                    <w:div w:id="1859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echandigarh@gmail.com" TargetMode="External"/><Relationship Id="rId3" Type="http://schemas.openxmlformats.org/officeDocument/2006/relationships/settings" Target="settings.xml"/><Relationship Id="rId7" Type="http://schemas.openxmlformats.org/officeDocument/2006/relationships/hyperlink" Target="https://forms.gle/rDs8X5B68FS97o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rDs8X5B68FS97o276"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e.chandigarh@cbseshiks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2023-02-06T05:38:00Z</dcterms:created>
  <dcterms:modified xsi:type="dcterms:W3CDTF">2023-02-06T05:39:00Z</dcterms:modified>
</cp:coreProperties>
</file>